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r/>
    </w:p>
    <w:p>
      <w:r/>
    </w:p>
    <w:p>
      <w:r/>
    </w:p>
    <w:p>
      <w:pPr>
        <w:spacing/>
        <w:jc w:val="center"/>
        <w:rPr>
          <w:sz w:val="80"/>
        </w:rPr>
      </w:pPr>
      <w:r>
        <w:rPr>
          <w:sz w:val="80"/>
        </w:rPr>
        <w:t>Wahlkalender Wahl der Mitarbeitendenvertretung</w:t>
      </w:r>
    </w:p>
    <w:p>
      <w:pPr>
        <w:spacing/>
        <w:jc w:val="center"/>
        <w:rPr>
          <w:sz w:val="80"/>
        </w:rPr>
      </w:pPr>
      <w:r>
        <w:rPr>
          <w:sz w:val="80"/>
        </w:rPr>
      </w:r>
    </w:p>
    <w:p>
      <w:pPr>
        <w:spacing/>
        <w:jc w:val="center"/>
        <w:rPr>
          <w:sz w:val="80"/>
        </w:rPr>
      </w:pPr>
      <w:r>
        <w:rPr>
          <w:sz w:val="80"/>
        </w:rPr>
        <w:t>2026</w:t>
      </w:r>
    </w:p>
    <w:p>
      <w:pPr>
        <w:spacing/>
        <w:jc w:val="center"/>
        <w:rPr>
          <w:sz w:val="80"/>
        </w:rPr>
      </w:pPr>
      <w:r>
        <w:rPr>
          <w:sz w:val="80"/>
        </w:rPr>
      </w:r>
    </w:p>
    <w:p>
      <w:pPr>
        <w:spacing/>
        <w:jc w:val="center"/>
        <w:rPr>
          <w:sz w:val="80"/>
        </w:rPr>
      </w:pPr>
      <w:r>
        <w:rPr>
          <w:sz w:val="80"/>
        </w:rPr>
        <w:t>Vereinfachtes Wahlverfahren</w:t>
      </w:r>
    </w:p>
    <w:p>
      <w:pPr>
        <w:spacing/>
        <w:jc w:val="center"/>
        <w:rPr>
          <w:sz w:val="48"/>
          <w:szCs w:val="48"/>
        </w:rPr>
      </w:pPr>
      <w:r>
        <w:rPr>
          <w:sz w:val="48"/>
          <w:szCs w:val="48"/>
        </w:rPr>
      </w:r>
    </w:p>
    <w:p>
      <w:pPr>
        <w:spacing/>
        <w:jc w:val="center"/>
        <w:rPr>
          <w:sz w:val="48"/>
          <w:szCs w:val="48"/>
        </w:rPr>
      </w:pPr>
      <w:r>
        <w:rPr>
          <w:sz w:val="48"/>
          <w:szCs w:val="48"/>
        </w:rPr>
      </w:r>
    </w:p>
    <w:p>
      <w:pPr>
        <w:spacing/>
        <w:jc w:val="center"/>
        <w:rPr>
          <w:sz w:val="48"/>
          <w:szCs w:val="48"/>
        </w:rPr>
      </w:pPr>
      <w:r>
        <w:rPr>
          <w:sz w:val="48"/>
          <w:szCs w:val="48"/>
        </w:rPr>
        <w:t>Für Dienststellen mit nicht mehr als 100 Wahlberechtigten</w:t>
      </w:r>
    </w:p>
    <w:p>
      <w:pPr>
        <w:spacing/>
        <w:jc w:val="center"/>
        <w:rPr>
          <w:sz w:val="48"/>
          <w:szCs w:val="48"/>
        </w:rPr>
      </w:pPr>
      <w:r>
        <w:rPr>
          <w:sz w:val="48"/>
          <w:szCs w:val="48"/>
        </w:rPr>
      </w:r>
    </w:p>
    <w:p>
      <w:pPr>
        <w:spacing/>
        <w:jc w:val="center"/>
        <w:rPr>
          <w:sz w:val="48"/>
          <w:szCs w:val="48"/>
        </w:rPr>
      </w:pPr>
      <w:r>
        <w:rPr>
          <w:sz w:val="48"/>
          <w:szCs w:val="48"/>
        </w:rPr>
      </w:r>
    </w:p>
    <w:p>
      <w:pPr>
        <w:spacing/>
        <w:jc w:val="center"/>
        <w:rPr>
          <w:sz w:val="48"/>
          <w:szCs w:val="48"/>
        </w:rPr>
      </w:pPr>
      <w:r>
        <w:rPr>
          <w:sz w:val="48"/>
          <w:szCs w:val="48"/>
        </w:rPr>
      </w:r>
    </w:p>
    <w:p>
      <w:pPr>
        <w:spacing/>
        <w:jc w:val="right"/>
      </w:pPr>
      <w:r>
        <w:t>Verantwortlich Andreas Ullrich</w:t>
      </w:r>
    </w:p>
    <w:p>
      <w:pPr>
        <w:spacing/>
        <w:jc w:val="right"/>
      </w:pPr>
      <w:r>
        <w:rPr>
          <w:noProof/>
        </w:rPr>
        <w:drawing>
          <wp:anchor distT="89535" distB="89535" distL="89535" distR="89535" simplePos="0" relativeHeight="251658245" behindDoc="1" locked="0" layoutInCell="0" hidden="0" allowOverlap="1">
            <wp:simplePos x="0" y="0"/>
            <wp:positionH relativeFrom="column">
              <wp:posOffset>4308475</wp:posOffset>
            </wp:positionH>
            <wp:positionV relativeFrom="paragraph">
              <wp:posOffset>287020</wp:posOffset>
            </wp:positionV>
            <wp:extent cx="1394460" cy="1330960"/>
            <wp:effectExtent l="0" t="0" r="0" b="0"/>
            <wp:wrapNone/>
            <wp:docPr id="5"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1"/>
                    <pic:cNvPicPr>
                      <a:picLocks noChangeAspect="1"/>
                      <a:extLst>
                        <a:ext uri="sm">
                          <sm:smNativeData xmlns:sm="sm" val="SMDATA_16_5Z8I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PAAAAAAAAAAAAAAAAAAAAAAAAAAIAAACBGgAAAQAAAAIAAADEAQAAlAgAADAIAAAAAAAACiAAAN0zAAAoAAAACAAAAAEAAAABAAAA"/>
                        </a:ext>
                      </a:extLst>
                    </pic:cNvPicPr>
                  </pic:nvPicPr>
                  <pic:blipFill>
                    <a:blip r:embed="rId8"/>
                    <a:stretch>
                      <a:fillRect/>
                    </a:stretch>
                  </pic:blipFill>
                  <pic:spPr>
                    <a:xfrm>
                      <a:off x="0" y="0"/>
                      <a:ext cx="1394460" cy="1330960"/>
                    </a:xfrm>
                    <a:prstGeom prst="rect">
                      <a:avLst/>
                    </a:prstGeom>
                    <a:noFill/>
                    <a:ln w="12700">
                      <a:noFill/>
                    </a:ln>
                  </pic:spPr>
                </pic:pic>
              </a:graphicData>
            </a:graphic>
          </wp:anchor>
        </w:drawing>
      </w:r>
      <w:r>
        <w:t>Für den Gesamtausschuss EKiR</w:t>
      </w:r>
    </w:p>
    <w:p>
      <w:pPr>
        <w:spacing/>
        <w:jc w:val="both"/>
        <w:rPr>
          <w:rFonts w:ascii="Arial" w:hAnsi="Arial" w:cs="Arial"/>
          <w:color w:val="000000"/>
          <w:sz w:val="16"/>
          <w:szCs w:val="16"/>
        </w:rPr>
      </w:pPr>
      <w:r>
        <w:br w:type="page"/>
      </w:r>
      <w:r>
        <w:rPr>
          <w:rFonts w:ascii="Arial" w:hAnsi="Arial" w:cs="Arial"/>
          <w:color w:val="000000"/>
          <w:sz w:val="16"/>
          <w:szCs w:val="16"/>
        </w:rPr>
      </w:r>
    </w:p>
    <w:p>
      <w:pPr>
        <w:spacing/>
        <w:jc w:val="both"/>
        <w:rPr>
          <w:rFonts w:ascii="Arial" w:hAnsi="Arial" w:cs="Arial"/>
          <w:color w:val="000000"/>
          <w:sz w:val="16"/>
          <w:szCs w:val="16"/>
        </w:rPr>
      </w:pPr>
      <w:r>
        <w:rPr>
          <w:rFonts w:ascii="Arial" w:hAnsi="Arial" w:cs="Arial"/>
          <w:color w:val="000000"/>
          <w:sz w:val="16"/>
          <w:szCs w:val="16"/>
        </w:rPr>
      </w:r>
    </w:p>
    <w:tbl>
      <w:tblPr>
        <w:tblStyle w:val="TableGrid"/>
        <w:name w:val="Tabelle1"/>
        <w:tabOrder w:val="0"/>
        <w:tblpPr w:horzAnchor="margin" w:tblpX="-682" w:vertAnchor="text" w:tblpY="-1" w:leftFromText="141" w:rightFromText="141" w:topFromText="0" w:bottomFromText="0"/>
        <w:tblOverlap w:val="never"/>
        <w:jc w:val="left"/>
        <w:tblInd w:w="0" w:type="dxa"/>
        <w:tblW w:w="10269" w:type="dxa"/>
        <w:tblLook w:val="04A0" w:firstRow="1" w:lastRow="0" w:firstColumn="1" w:lastColumn="0" w:noHBand="0" w:noVBand="1"/>
      </w:tblPr>
      <w:tblGrid>
        <w:gridCol w:w="1413"/>
        <w:gridCol w:w="8856"/>
      </w:tblGrid>
      <w:tr>
        <w:trPr>
          <w:cantSplit w:val="0"/>
          <w:trHeight w:val="0" w:hRule="auto"/>
        </w:trPr>
        <w:tc>
          <w:tcPr>
            <w:tcW w:w="1413" w:type="dxa"/>
            <w:tmTcPr id="1762172901" protected="0"/>
          </w:tcPr>
          <w:p>
            <w:pPr>
              <w:spacing/>
              <w:jc w:val="both"/>
              <w:rPr>
                <w:rFonts w:ascii="Arial" w:hAnsi="Arial" w:cs="Arial"/>
                <w:sz w:val="16"/>
                <w:szCs w:val="16"/>
              </w:rPr>
            </w:pPr>
            <w:r>
              <w:rPr>
                <w:rFonts w:ascii="Arial" w:hAnsi="Arial" w:cs="Arial"/>
                <w:sz w:val="16"/>
                <w:szCs w:val="16"/>
              </w:rPr>
              <w:t>Paragrafen</w:t>
            </w:r>
          </w:p>
        </w:tc>
        <w:tc>
          <w:tcPr>
            <w:tcW w:w="8856" w:type="dxa"/>
            <w:tmTcPr id="1762172901" protected="0"/>
          </w:tcPr>
          <w:p>
            <w:pPr>
              <w:spacing/>
              <w:jc w:val="both"/>
              <w:rPr>
                <w:rFonts w:ascii="Arial" w:hAnsi="Arial" w:cs="Arial"/>
                <w:sz w:val="16"/>
                <w:szCs w:val="16"/>
              </w:rPr>
            </w:pPr>
            <w:r>
              <w:rPr>
                <w:rFonts w:ascii="Arial" w:hAnsi="Arial" w:cs="Arial"/>
                <w:sz w:val="16"/>
                <w:szCs w:val="16"/>
              </w:rPr>
              <w:t>Text MVG</w:t>
            </w:r>
          </w:p>
        </w:tc>
      </w:tr>
      <w:tr>
        <w:trPr>
          <w:cantSplit w:val="0"/>
          <w:trHeight w:val="0" w:hRule="auto"/>
        </w:trPr>
        <w:tc>
          <w:tcPr>
            <w:tcW w:w="1413" w:type="dxa"/>
            <w:tmTcPr id="1762172901" protected="0"/>
          </w:tcPr>
          <w:p>
            <w:pPr>
              <w:spacing/>
              <w:jc w:val="both"/>
              <w:rPr>
                <w:rFonts w:ascii="Arial" w:hAnsi="Arial" w:cs="Arial"/>
              </w:rPr>
            </w:pPr>
            <w:r>
              <w:rPr>
                <w:rFonts w:ascii="Arial" w:hAnsi="Arial" w:cs="Arial"/>
                <w:b/>
                <w:bCs/>
              </w:rPr>
              <w:t>§ 12</w:t>
            </w:r>
            <w:r>
              <w:rPr>
                <w:rFonts w:ascii="Arial" w:hAnsi="Arial" w:cs="Arial"/>
              </w:rPr>
              <w:t xml:space="preserve"> Abs. 1 </w:t>
            </w:r>
            <w:r>
              <w:rPr>
                <w:rFonts w:ascii="Arial" w:hAnsi="Arial" w:cs="Arial"/>
                <w:b/>
                <w:bCs/>
              </w:rPr>
              <w:t>WahlO</w:t>
            </w: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b/>
                <w:bCs/>
              </w:rPr>
            </w:pPr>
            <w:r>
              <w:rPr>
                <w:rFonts w:ascii="Arial" w:hAnsi="Arial" w:cs="Arial"/>
                <w:b/>
                <w:bCs/>
              </w:rPr>
              <w:t>§ 2 WahlO</w:t>
            </w:r>
          </w:p>
          <w:p>
            <w:pPr>
              <w:spacing/>
              <w:jc w:val="both"/>
              <w:rPr>
                <w:rFonts w:ascii="Arial" w:hAnsi="Arial" w:cs="Arial"/>
              </w:rPr>
            </w:pPr>
            <w:r>
              <w:rPr>
                <w:rFonts w:ascii="Arial" w:hAnsi="Arial" w:cs="Arial"/>
              </w:rPr>
            </w:r>
          </w:p>
          <w:p>
            <w:pPr>
              <w:spacing/>
              <w:jc w:val="both"/>
              <w:rPr>
                <w:rFonts w:ascii="Arial" w:hAnsi="Arial" w:cs="Arial"/>
                <w:b/>
                <w:bCs/>
              </w:rPr>
            </w:pPr>
            <w:r>
              <w:rPr>
                <w:rFonts w:ascii="Arial" w:hAnsi="Arial" w:cs="Arial"/>
                <w:b/>
                <w:bCs/>
              </w:rPr>
            </w:r>
          </w:p>
          <w:p>
            <w:pPr>
              <w:spacing/>
              <w:jc w:val="both"/>
              <w:rPr>
                <w:rFonts w:ascii="Arial" w:hAnsi="Arial" w:cs="Arial"/>
                <w:b/>
                <w:bCs/>
              </w:rPr>
            </w:pPr>
            <w:r>
              <w:rPr>
                <w:rFonts w:ascii="Arial" w:hAnsi="Arial" w:cs="Arial"/>
                <w:b/>
                <w:bCs/>
              </w:rPr>
            </w:r>
          </w:p>
          <w:p>
            <w:pPr>
              <w:spacing/>
              <w:jc w:val="both"/>
              <w:rPr>
                <w:rFonts w:ascii="Arial" w:hAnsi="Arial" w:cs="Arial"/>
                <w:b/>
                <w:bCs/>
              </w:rPr>
            </w:pPr>
            <w:hyperlink r:id="rId9" w:history="1">
              <w:r>
                <w:rPr>
                  <w:rStyle w:val="char16"/>
                  <w:rFonts w:ascii="Arial" w:hAnsi="Arial" w:cs="Arial"/>
                  <w:b/>
                  <w:highlight w:val="yellow"/>
                  <w:bCs/>
                </w:rPr>
                <w:t>§9 MVG</w:t>
              </w:r>
            </w:hyperlink>
          </w:p>
          <w:p>
            <w:pPr>
              <w:spacing/>
              <w:jc w:val="both"/>
              <w:rPr>
                <w:rFonts w:ascii="Arial" w:hAnsi="Arial" w:cs="Arial"/>
                <w:b/>
                <w:bCs/>
              </w:rPr>
            </w:pPr>
            <w:r>
              <w:rPr>
                <w:rFonts w:ascii="Arial" w:hAnsi="Arial" w:cs="Arial"/>
                <w:b/>
                <w:highlight w:val="green"/>
                <w:bCs/>
              </w:rPr>
              <w:t>§ 10 MVG</w:t>
            </w:r>
            <w:r>
              <w:rPr>
                <w:rFonts w:ascii="Arial" w:hAnsi="Arial" w:cs="Arial"/>
                <w:b/>
                <w:bCs/>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b/>
                <w:bCs/>
              </w:rPr>
            </w:pPr>
            <w:r>
              <w:rPr>
                <w:rFonts w:ascii="Arial" w:hAnsi="Arial" w:cs="Arial"/>
                <w:b/>
                <w:bCs/>
              </w:rPr>
              <w:t xml:space="preserve">§ 4 WahlO </w:t>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b/>
                <w:bCs/>
              </w:rPr>
              <w:t>§ 5</w:t>
            </w:r>
            <w:r>
              <w:rPr>
                <w:rFonts w:ascii="Arial" w:hAnsi="Arial" w:cs="Arial"/>
              </w:rPr>
              <w:t xml:space="preserve"> Abs 1 </w:t>
            </w:r>
            <w:r>
              <w:rPr>
                <w:rFonts w:ascii="Arial" w:hAnsi="Arial" w:cs="Arial"/>
                <w:b/>
                <w:bCs/>
              </w:rPr>
              <w:t>WahlO</w:t>
            </w:r>
            <w:r>
              <w:rPr>
                <w:rFonts w:ascii="Arial" w:hAnsi="Arial" w:cs="Arial"/>
              </w:rPr>
            </w:r>
          </w:p>
        </w:tc>
        <w:tc>
          <w:tcPr>
            <w:tcW w:w="8856" w:type="dxa"/>
            <w:tmTcPr id="1762172901" protected="0"/>
          </w:tcPr>
          <w:p>
            <w:pPr>
              <w:ind w:right="-20"/>
              <w:spacing/>
              <w:jc w:val="both"/>
              <w:rPr>
                <w:rFonts w:ascii="Arial" w:hAnsi="Arial" w:cs="Arial"/>
                <w:color w:val="000000"/>
              </w:rPr>
            </w:pPr>
            <w:r>
              <w:rPr>
                <w:rFonts w:ascii="Arial" w:hAnsi="Arial" w:cs="Arial"/>
                <w:color w:val="000000"/>
              </w:rPr>
              <w:t xml:space="preserve">In Dienststellen mit in der Regel </w:t>
            </w:r>
            <w:r>
              <w:rPr>
                <w:rFonts w:ascii="Arial" w:hAnsi="Arial" w:cs="Arial"/>
                <w:color w:val="ee0000"/>
              </w:rPr>
              <w:t xml:space="preserve">nicht mehr als 100 </w:t>
            </w:r>
            <w:r>
              <w:rPr>
                <w:rFonts w:ascii="Arial" w:hAnsi="Arial" w:cs="Arial"/>
                <w:color w:val="000000"/>
              </w:rPr>
              <w:t xml:space="preserve">Wahlberechtigten wird die </w:t>
            </w:r>
            <w:r>
              <w:rPr>
                <w:rFonts w:ascii="Arial" w:hAnsi="Arial" w:cs="Arial"/>
                <w:color w:val="000000"/>
              </w:rPr>
              <w:t>MAV</w:t>
            </w:r>
            <w:r>
              <w:rPr>
                <w:rFonts w:ascii="Arial" w:hAnsi="Arial" w:cs="Arial"/>
                <w:color w:val="000000"/>
              </w:rPr>
              <w:t xml:space="preserve"> in einem </w:t>
            </w:r>
            <w:r>
              <w:rPr>
                <w:rFonts w:ascii="Arial" w:hAnsi="Arial" w:cs="Arial"/>
                <w:color w:val="ee0000"/>
              </w:rPr>
              <w:t xml:space="preserve">vereinfachten </w:t>
            </w:r>
            <w:r>
              <w:rPr>
                <w:rFonts w:ascii="Arial" w:hAnsi="Arial" w:cs="Arial"/>
                <w:color w:val="000000"/>
              </w:rPr>
              <w:t xml:space="preserve">Wahlverfahren gewählt, es sei denn ein Beschluss gemäß Absatz 3 wird gefasst. </w:t>
            </w:r>
            <w:r>
              <w:rPr>
                <w:rFonts w:ascii="Arial" w:hAnsi="Arial" w:cs="Arial"/>
                <w:color w:val="000000"/>
              </w:rPr>
            </w:r>
          </w:p>
          <w:p>
            <w:pPr>
              <w:ind w:right="-20"/>
              <w:spacing/>
              <w:jc w:val="both"/>
              <w:rPr>
                <w:rFonts w:ascii="Arial" w:hAnsi="Arial" w:cs="Arial"/>
                <w:color w:val="000000"/>
              </w:rPr>
            </w:pPr>
            <w:r>
              <w:rPr>
                <w:rFonts w:ascii="Arial" w:hAnsi="Arial" w:cs="Arial"/>
                <w:color w:val="000000"/>
              </w:rPr>
              <w:t>Die Wahl erfolgt in einer Versammlung der Wahlberechtigten; für die Einberufung gilt § 2 entsprechend.</w:t>
            </w:r>
          </w:p>
          <w:p>
            <w:pPr>
              <w:ind w:right="-20"/>
              <w:spacing/>
              <w:jc w:val="both"/>
              <w:rPr>
                <w:rFonts w:ascii="Arial" w:hAnsi="Arial" w:cs="Arial"/>
                <w:color w:val="000000"/>
              </w:rPr>
            </w:pPr>
            <w:r>
              <w:rPr>
                <w:rFonts w:ascii="Arial" w:hAnsi="Arial" w:cs="Arial"/>
                <w:color w:val="000000"/>
              </w:rPr>
            </w:r>
          </w:p>
          <w:p>
            <w:pPr>
              <w:ind w:right="-20"/>
              <w:spacing/>
              <w:jc w:val="both"/>
              <w:rPr>
                <w:rFonts w:ascii="Arial" w:hAnsi="Arial" w:cs="Arial"/>
                <w:color w:val="000000"/>
              </w:rPr>
            </w:pPr>
            <w:r>
              <w:rPr>
                <w:rFonts w:ascii="Arial" w:hAnsi="Arial" w:cs="Arial"/>
                <w:color w:val="000000"/>
              </w:rPr>
            </w:r>
          </w:p>
          <w:p>
            <w:pPr>
              <w:ind w:right="-20"/>
              <w:spacing/>
              <w:jc w:val="both"/>
              <w:rPr>
                <w:rFonts w:ascii="Arial" w:hAnsi="Arial" w:cs="Arial"/>
                <w:color w:val="000000"/>
              </w:rPr>
            </w:pPr>
            <w:r>
              <w:rPr>
                <w:rFonts w:ascii="Arial" w:hAnsi="Arial" w:cs="Arial"/>
                <w:color w:val="000000"/>
              </w:rPr>
              <w:t xml:space="preserve">Die Einberufung </w:t>
            </w:r>
            <w:r>
              <w:rPr>
                <w:rFonts w:ascii="Arial" w:hAnsi="Arial" w:cs="Arial"/>
                <w:b/>
                <w:bCs/>
                <w:color w:val="ee0000"/>
              </w:rPr>
              <w:t>muss</w:t>
            </w:r>
            <w:r>
              <w:rPr>
                <w:rFonts w:ascii="Arial" w:hAnsi="Arial" w:cs="Arial"/>
                <w:color w:val="ee0000"/>
              </w:rPr>
              <w:t xml:space="preserve"> </w:t>
            </w:r>
            <w:r>
              <w:rPr>
                <w:rFonts w:ascii="Arial" w:hAnsi="Arial" w:cs="Arial"/>
                <w:color w:val="000000"/>
              </w:rPr>
              <w:t xml:space="preserve">in </w:t>
            </w:r>
            <w:r>
              <w:rPr>
                <w:rFonts w:ascii="Arial" w:hAnsi="Arial" w:cs="Arial"/>
                <w:color w:val="ee0000"/>
              </w:rPr>
              <w:t xml:space="preserve">Textform oder durch Aushang </w:t>
            </w:r>
            <w:r>
              <w:rPr>
                <w:rFonts w:ascii="Arial" w:hAnsi="Arial" w:cs="Arial"/>
                <w:color w:val="000000"/>
              </w:rPr>
              <w:t xml:space="preserve">erfolgen und die Namen der </w:t>
            </w:r>
            <w:r>
              <w:rPr>
                <w:rFonts w:ascii="Arial" w:hAnsi="Arial" w:cs="Arial"/>
                <w:highlight w:val="yellow"/>
                <w:color w:val="000000"/>
              </w:rPr>
              <w:t>Wahlberechtigten</w:t>
            </w:r>
            <w:r>
              <w:rPr>
                <w:rFonts w:ascii="Arial" w:hAnsi="Arial" w:cs="Arial"/>
                <w:color w:val="000000"/>
              </w:rPr>
              <w:t xml:space="preserve"> und der </w:t>
            </w:r>
            <w:r>
              <w:rPr>
                <w:rFonts w:ascii="Arial" w:hAnsi="Arial" w:cs="Arial"/>
                <w:highlight w:val="green"/>
                <w:color w:val="000000"/>
              </w:rPr>
              <w:t>Wählbaren</w:t>
            </w:r>
            <w:r>
              <w:rPr>
                <w:rFonts w:ascii="Arial" w:hAnsi="Arial" w:cs="Arial"/>
                <w:color w:val="000000"/>
              </w:rPr>
              <w:t xml:space="preserve"> enthalten sowie die Anzahl der </w:t>
            </w:r>
            <w:r>
              <w:rPr>
                <w:rFonts w:ascii="Arial" w:hAnsi="Arial" w:cs="Arial"/>
                <w:color w:val="000000"/>
              </w:rPr>
              <w:t>zu wählende</w:t>
            </w:r>
            <w:r>
              <w:rPr>
                <w:rFonts w:ascii="Arial" w:hAnsi="Arial" w:cs="Arial"/>
                <w:color w:val="000000"/>
              </w:rPr>
              <w:t>n</w:t>
            </w:r>
            <w:r>
              <w:rPr>
                <w:rFonts w:ascii="Arial" w:hAnsi="Arial" w:cs="Arial"/>
                <w:color w:val="000000"/>
              </w:rPr>
              <w:t xml:space="preserve"> Mitglieder</w:t>
            </w:r>
            <w:r>
              <w:rPr>
                <w:rFonts w:ascii="Arial" w:hAnsi="Arial" w:cs="Arial"/>
                <w:color w:val="000000"/>
              </w:rPr>
              <w:t xml:space="preserve"> der </w:t>
            </w:r>
            <w:r>
              <w:rPr>
                <w:rFonts w:ascii="Arial" w:hAnsi="Arial" w:cs="Arial"/>
                <w:color w:val="000000"/>
              </w:rPr>
              <w:t>MAV</w:t>
            </w:r>
            <w:r>
              <w:rPr>
                <w:rFonts w:ascii="Arial" w:hAnsi="Arial" w:cs="Arial"/>
                <w:color w:val="000000"/>
              </w:rPr>
              <w:t xml:space="preserve"> </w:t>
            </w:r>
            <w:r>
              <w:rPr>
                <w:rFonts w:ascii="Arial" w:hAnsi="Arial" w:cs="Arial"/>
                <w:color w:val="000000"/>
              </w:rPr>
            </w:r>
          </w:p>
          <w:p>
            <w:pPr>
              <w:ind w:right="-20"/>
              <w:spacing/>
              <w:jc w:val="both"/>
              <w:rPr>
                <w:rFonts w:ascii="Arial" w:hAnsi="Arial" w:cs="Arial"/>
                <w:color w:val="000000"/>
              </w:rPr>
            </w:pPr>
            <w:r>
              <w:rPr>
                <w:rFonts w:ascii="Arial" w:hAnsi="Arial" w:cs="Arial"/>
                <w:color w:val="000000"/>
              </w:rPr>
            </w:r>
          </w:p>
          <w:p>
            <w:pPr>
              <w:pStyle w:val="para13"/>
              <w:numPr>
                <w:ilvl w:val="0"/>
                <w:numId w:val="2"/>
              </w:numPr>
              <w:ind w:left="720" w:right="-20" w:hanging="360"/>
              <w:spacing/>
              <w:jc w:val="both"/>
              <w:rPr>
                <w:rFonts w:ascii="Arial" w:hAnsi="Arial" w:cs="Arial"/>
                <w:color w:val="000000"/>
              </w:rPr>
            </w:pPr>
            <w:r>
              <w:rPr>
                <w:rFonts w:ascii="Arial" w:hAnsi="Arial" w:cs="Arial"/>
                <w:color w:val="000000"/>
              </w:rPr>
              <w:t>Der Wahltermin wird von der bestehenden MAV festgelegt</w:t>
            </w:r>
          </w:p>
          <w:p>
            <w:pPr>
              <w:pStyle w:val="para13"/>
              <w:numPr>
                <w:ilvl w:val="0"/>
                <w:numId w:val="2"/>
              </w:numPr>
              <w:ind w:left="720" w:right="-20" w:hanging="360"/>
              <w:spacing/>
              <w:jc w:val="both"/>
              <w:rPr>
                <w:rFonts w:ascii="Arial" w:hAnsi="Arial" w:cs="Arial"/>
                <w:color w:val="000000"/>
              </w:rPr>
            </w:pPr>
            <w:r>
              <w:rPr>
                <w:rFonts w:ascii="Arial" w:hAnsi="Arial" w:cs="Arial"/>
                <w:color w:val="000000"/>
              </w:rPr>
              <w:t>Die Wählerliste je eine für Wahlberechtige und Wählbaren Mitarbeitenden wird von der bestehenden MAV bei der zuständigen Verwaltung eingefordert</w:t>
            </w:r>
          </w:p>
          <w:p>
            <w:pPr>
              <w:pStyle w:val="para13"/>
              <w:numPr>
                <w:ilvl w:val="0"/>
                <w:numId w:val="2"/>
              </w:numPr>
              <w:ind w:left="720" w:right="-20" w:hanging="360"/>
              <w:spacing/>
              <w:jc w:val="both"/>
              <w:rPr>
                <w:rFonts w:ascii="Arial" w:hAnsi="Arial" w:cs="Arial"/>
                <w:color w:val="000000"/>
              </w:rPr>
            </w:pPr>
            <w:r>
              <w:rPr>
                <w:rFonts w:ascii="Arial" w:hAnsi="Arial" w:cs="Arial"/>
                <w:color w:val="000000"/>
              </w:rPr>
              <w:t>Festlegung von Personen der Dienststellenleitung/mit der Dienststellenleitung beauftragte Personen wird von der Dienststellenleitung angefordert. Die benannten Personen sind auf den Wählerlisten durchzustreichen, nicht zu entfernen.</w:t>
            </w:r>
          </w:p>
          <w:p>
            <w:pPr>
              <w:pStyle w:val="para13"/>
              <w:numPr>
                <w:ilvl w:val="0"/>
                <w:numId w:val="2"/>
              </w:numPr>
              <w:ind w:left="720" w:right="-20" w:hanging="360"/>
              <w:spacing/>
              <w:jc w:val="both"/>
              <w:rPr>
                <w:rFonts w:ascii="Arial" w:hAnsi="Arial" w:cs="Arial"/>
                <w:color w:val="000000"/>
              </w:rPr>
            </w:pPr>
            <w:r>
              <w:rPr>
                <w:rFonts w:ascii="Arial" w:hAnsi="Arial" w:cs="Arial"/>
                <w:color w:val="000000"/>
              </w:rPr>
              <w:t>Die Einberufung erfolgt spätestens sieben Wochen vor dem Wahltermin</w:t>
            </w:r>
          </w:p>
          <w:p>
            <w:pPr>
              <w:pStyle w:val="para13"/>
              <w:numPr>
                <w:ilvl w:val="0"/>
                <w:numId w:val="2"/>
              </w:numPr>
              <w:ind w:left="720" w:right="-20" w:hanging="360"/>
              <w:spacing/>
              <w:jc w:val="both"/>
              <w:rPr>
                <w:rFonts w:ascii="Arial" w:hAnsi="Arial" w:cs="Arial"/>
                <w:color w:val="000000"/>
              </w:rPr>
            </w:pPr>
            <w:r>
              <w:rPr>
                <w:rFonts w:ascii="Arial" w:hAnsi="Arial" w:cs="Arial"/>
                <w:color w:val="000000"/>
              </w:rPr>
            </w:r>
          </w:p>
          <w:p>
            <w:pPr/>
            <w:r/>
          </w:p>
          <w:p>
            <w:pPr>
              <w:spacing/>
              <w:jc w:val="both"/>
              <w:rPr>
                <w:rFonts w:ascii="Arial" w:hAnsi="Arial" w:cs="Arial"/>
                <w:sz w:val="16"/>
                <w:szCs w:val="16"/>
              </w:rPr>
            </w:pPr>
            <w:r>
              <w:rPr>
                <w:rFonts w:ascii="Arial" w:hAnsi="Arial" w:cs="Arial"/>
                <w:sz w:val="16"/>
                <w:szCs w:val="16"/>
              </w:rPr>
            </w:r>
          </w:p>
        </w:tc>
      </w:tr>
      <w:tr>
        <w:trPr>
          <w:cantSplit w:val="0"/>
          <w:trHeight w:val="0" w:hRule="auto"/>
        </w:trPr>
        <w:tc>
          <w:tcPr>
            <w:tcW w:w="1413" w:type="dxa"/>
            <w:tmTcPr id="1762172901" protected="0"/>
          </w:tcPr>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b/>
                <w:bCs/>
              </w:rPr>
              <w:t>§ 12</w:t>
            </w:r>
            <w:r>
              <w:rPr>
                <w:rFonts w:ascii="Arial" w:hAnsi="Arial" w:cs="Arial"/>
              </w:rPr>
              <w:t xml:space="preserve"> Abs.3 </w:t>
            </w:r>
            <w:r>
              <w:rPr>
                <w:rFonts w:ascii="Arial" w:hAnsi="Arial" w:cs="Arial"/>
                <w:b/>
                <w:bCs/>
              </w:rPr>
              <w:t>WahlO</w:t>
            </w: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tc>
        <w:tc>
          <w:tcPr>
            <w:tcW w:w="8856" w:type="dxa"/>
            <w:tmTcPr id="1762172901" protected="0"/>
          </w:tcPr>
          <w:p>
            <w:pPr>
              <w:spacing/>
              <w:jc w:val="both"/>
              <w:rPr>
                <w:rFonts w:ascii="Arial" w:hAnsi="Arial" w:cs="Arial"/>
                <w:color w:val="000000"/>
              </w:rPr>
            </w:pPr>
            <w:r>
              <w:rPr>
                <w:rFonts w:ascii="Arial" w:hAnsi="Arial" w:cs="Arial"/>
                <w:color w:val="000000"/>
              </w:rPr>
            </w:r>
          </w:p>
          <w:p>
            <w:pPr>
              <w:spacing/>
              <w:jc w:val="both"/>
              <w:rPr>
                <w:rFonts w:ascii="Arial" w:hAnsi="Arial" w:cs="Arial"/>
                <w:color w:val="000000"/>
              </w:rPr>
            </w:pPr>
            <w:r>
              <w:rPr>
                <w:rFonts w:ascii="Arial" w:hAnsi="Arial" w:cs="Arial"/>
                <w:color w:val="000000"/>
              </w:rPr>
              <w:t xml:space="preserve">In Dienststellen mit </w:t>
            </w:r>
            <w:r>
              <w:rPr>
                <w:rFonts w:ascii="Arial" w:hAnsi="Arial" w:cs="Arial"/>
                <w:color w:val="ee0000"/>
              </w:rPr>
              <w:t xml:space="preserve">mehr als 15 wahlberechtigten </w:t>
            </w:r>
            <w:r>
              <w:rPr>
                <w:rFonts w:ascii="Arial" w:hAnsi="Arial" w:cs="Arial"/>
                <w:color w:val="000000"/>
              </w:rPr>
              <w:t xml:space="preserve">Mitarbeitenden </w:t>
            </w:r>
            <w:r>
              <w:rPr>
                <w:rFonts w:ascii="Arial" w:hAnsi="Arial" w:cs="Arial"/>
                <w:color w:val="ee0000"/>
              </w:rPr>
              <w:t xml:space="preserve">kann </w:t>
            </w:r>
            <w:r>
              <w:rPr>
                <w:rFonts w:ascii="Arial" w:hAnsi="Arial" w:cs="Arial"/>
                <w:color w:val="000000"/>
              </w:rPr>
              <w:t>die Versammlung mit einfacher Mehrheit der anwesenden Wahlberechtigten beschließen, dass das vereinfachte Wahlverfahren nicht stattfindet. In diesem Fall wird ein Wahlvorstand nach Maßgabe des § 2 bestellt, der die Wahl in nicht vereinfachter Weise vorbereitet und durchführt</w:t>
            </w:r>
            <w:r>
              <w:rPr>
                <w:rFonts w:ascii="Arial" w:hAnsi="Arial" w:cs="Arial"/>
                <w:color w:val="000000"/>
              </w:rPr>
            </w:r>
          </w:p>
          <w:p>
            <w:pPr>
              <w:spacing/>
              <w:jc w:val="both"/>
              <w:rPr>
                <w:rFonts w:ascii="Arial" w:hAnsi="Arial" w:cs="Arial"/>
              </w:rPr>
            </w:pPr>
            <w:r>
              <w:rPr>
                <w:rFonts w:ascii="Arial" w:hAnsi="Arial" w:cs="Arial"/>
              </w:rPr>
            </w:r>
          </w:p>
        </w:tc>
      </w:tr>
      <w:tr>
        <w:trPr>
          <w:cantSplit w:val="0"/>
          <w:trHeight w:val="0" w:hRule="auto"/>
        </w:trPr>
        <w:tc>
          <w:tcPr>
            <w:tcW w:w="1413" w:type="dxa"/>
            <w:tmTcPr id="1762172901" protected="0"/>
          </w:tcPr>
          <w:p>
            <w:pPr>
              <w:spacing/>
              <w:jc w:val="both"/>
              <w:rPr>
                <w:rFonts w:ascii="Arial" w:hAnsi="Arial" w:cs="Arial"/>
              </w:rPr>
            </w:pPr>
            <w:r>
              <w:rPr>
                <w:rFonts w:ascii="Arial" w:hAnsi="Arial" w:cs="Arial"/>
                <w:b/>
                <w:bCs/>
              </w:rPr>
              <w:t>§ 12</w:t>
            </w:r>
            <w:r>
              <w:rPr>
                <w:rFonts w:ascii="Arial" w:hAnsi="Arial" w:cs="Arial"/>
              </w:rPr>
              <w:t xml:space="preserve"> Abs. 2 </w:t>
            </w:r>
            <w:r>
              <w:rPr>
                <w:rFonts w:ascii="Arial" w:hAnsi="Arial" w:cs="Arial"/>
                <w:b/>
                <w:bCs/>
              </w:rPr>
              <w:t>WahlO</w:t>
            </w: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r>
          </w:p>
          <w:p>
            <w:pPr>
              <w:spacing/>
              <w:jc w:val="both"/>
              <w:rPr>
                <w:rFonts w:ascii="Arial" w:hAnsi="Arial" w:cs="Arial"/>
                <w:b/>
                <w:bCs/>
              </w:rPr>
            </w:pPr>
            <w:r>
              <w:rPr>
                <w:rFonts w:ascii="Arial" w:hAnsi="Arial" w:cs="Arial"/>
                <w:b/>
                <w:highlight w:val="green"/>
                <w:bCs/>
              </w:rPr>
              <w:t>§ 10 MVG</w:t>
            </w:r>
            <w:r>
              <w:rPr>
                <w:rFonts w:ascii="Arial" w:hAnsi="Arial" w:cs="Arial"/>
                <w:b/>
                <w:bCs/>
              </w:rPr>
              <w:t xml:space="preserve"> </w:t>
            </w:r>
          </w:p>
          <w:p>
            <w:pPr>
              <w:spacing/>
              <w:jc w:val="both"/>
              <w:rPr>
                <w:rFonts w:ascii="Arial" w:hAnsi="Arial" w:cs="Arial"/>
              </w:rPr>
            </w:pPr>
            <w:r>
              <w:rPr>
                <w:rFonts w:ascii="Arial" w:hAnsi="Arial" w:cs="Arial"/>
              </w:rPr>
            </w:r>
          </w:p>
          <w:p>
            <w:pPr>
              <w:spacing/>
              <w:jc w:val="both"/>
              <w:rPr>
                <w:rFonts w:ascii="Arial" w:hAnsi="Arial" w:cs="Arial"/>
                <w:b/>
                <w:bCs/>
              </w:rPr>
            </w:pPr>
            <w:r>
              <w:rPr>
                <w:rFonts w:ascii="Arial" w:hAnsi="Arial" w:cs="Arial"/>
                <w:b/>
                <w:bCs/>
              </w:rPr>
            </w:r>
          </w:p>
          <w:p>
            <w:pPr>
              <w:spacing/>
              <w:jc w:val="both"/>
              <w:rPr>
                <w:rFonts w:ascii="Arial" w:hAnsi="Arial" w:cs="Arial"/>
              </w:rPr>
            </w:pPr>
            <w:hyperlink w:anchor="_§_8_WahlO" w:history="1">
              <w:r>
                <w:rPr>
                  <w:rStyle w:val="char16"/>
                  <w:rFonts w:ascii="Arial" w:hAnsi="Arial" w:cs="Arial"/>
                  <w:b/>
                  <w:bCs/>
                </w:rPr>
                <w:t>§ 8 WahlO</w:t>
              </w:r>
            </w:hyperlink>
          </w:p>
        </w:tc>
        <w:tc>
          <w:tcPr>
            <w:tcW w:w="8856" w:type="dxa"/>
            <w:tmTcPr id="1762172901" protected="0"/>
          </w:tcPr>
          <w:p>
            <w:pPr>
              <w:spacing/>
              <w:jc w:val="both"/>
              <w:rPr>
                <w:rFonts w:ascii="Arial" w:hAnsi="Arial" w:cs="Arial"/>
              </w:rPr>
            </w:pPr>
            <w:r>
              <w:rPr>
                <w:rFonts w:ascii="Arial" w:hAnsi="Arial" w:cs="Arial"/>
              </w:rPr>
              <w:t xml:space="preserve">Die Versammlung wählt durch Zuruf </w:t>
            </w:r>
            <w:r>
              <w:rPr>
                <w:rFonts w:ascii="Arial" w:hAnsi="Arial" w:cs="Arial"/>
                <w:color w:val="d13337"/>
                <w:u w:color="auto" w:val="single"/>
              </w:rPr>
              <w:t>und offene Abstimmung</w:t>
            </w:r>
            <w:r>
              <w:rPr>
                <w:rFonts w:ascii="Arial" w:hAnsi="Arial" w:cs="Arial"/>
                <w:color w:val="d13337"/>
              </w:rPr>
              <w:t xml:space="preserve"> </w:t>
            </w:r>
            <w:r>
              <w:rPr>
                <w:rFonts w:ascii="Arial" w:hAnsi="Arial" w:cs="Arial"/>
              </w:rPr>
              <w:t xml:space="preserve">aus ihrer </w:t>
            </w:r>
          </w:p>
          <w:p>
            <w:pPr>
              <w:spacing/>
              <w:jc w:val="both"/>
              <w:rPr>
                <w:rFonts w:ascii="Arial" w:hAnsi="Arial" w:cs="Arial"/>
              </w:rPr>
            </w:pPr>
            <w:r>
              <w:rPr>
                <w:rFonts w:ascii="Arial" w:hAnsi="Arial" w:cs="Arial"/>
              </w:rPr>
              <w:t>Mitte einen Versammlungsleitenden, welcher die Aufgaben des Wahlvorstandes übernimmt (</w:t>
            </w:r>
            <w:r>
              <w:rPr>
                <w:rFonts w:ascii="Arial" w:hAnsi="Arial" w:cs="Arial"/>
                <w:highlight w:val="green"/>
              </w:rPr>
              <w:t>§ 1 Absatz 3</w:t>
            </w:r>
            <w:r>
              <w:rPr>
                <w:rFonts w:ascii="Arial" w:hAnsi="Arial" w:cs="Arial"/>
              </w:rPr>
              <w:t xml:space="preserve">). Er oder sie erläutert die Voraussetzungen und die Form des vereinfachten Wahlverfahrens. Danach fordert die Versammlungsleitung die Versammlung auf, durch Zuruf Wahlvorschläge abzugeben (Schriftliche Wahlvorschläge werden von der Versammlungsleitung vorgestellt). ist entsprechend anzuwenden. Über die Wahlvorschläge wird in geheimer Wahl abgestimmt. </w:t>
            </w:r>
          </w:p>
          <w:p>
            <w:pPr>
              <w:spacing/>
              <w:jc w:val="both"/>
              <w:rPr>
                <w:rFonts w:ascii="Arial" w:hAnsi="Arial" w:cs="Arial"/>
              </w:rPr>
            </w:pPr>
            <w:r>
              <w:rPr>
                <w:rFonts w:ascii="Arial" w:hAnsi="Arial" w:cs="Arial"/>
              </w:rPr>
            </w:r>
          </w:p>
          <w:p>
            <w:pPr>
              <w:spacing/>
              <w:jc w:val="both"/>
              <w:rPr>
                <w:rFonts w:ascii="Arial" w:hAnsi="Arial" w:cs="Arial"/>
              </w:rPr>
            </w:pPr>
            <w:r/>
            <w:bookmarkStart w:id="0" w:name="wahlordnung"/>
            <w:r/>
            <w:r>
              <w:rPr>
                <w:rFonts w:ascii="Arial" w:hAnsi="Arial" w:cs="Arial"/>
              </w:rPr>
              <w:t>Für</w:t>
            </w:r>
            <w:r/>
            <w:bookmarkEnd w:id="0"/>
            <w:r/>
            <w:r>
              <w:rPr>
                <w:rFonts w:ascii="Arial" w:hAnsi="Arial" w:cs="Arial"/>
              </w:rPr>
              <w:t xml:space="preserve"> die Wahl gelten die allgemeinen Grundsätze über die Durchführung von Wahlen nach § 8 entsprechend. </w:t>
            </w:r>
            <w:r>
              <w:rPr>
                <w:rFonts w:ascii="Arial" w:hAnsi="Arial" w:cs="Arial"/>
              </w:rPr>
            </w:r>
          </w:p>
          <w:p>
            <w:pPr>
              <w:spacing/>
              <w:jc w:val="both"/>
              <w:rPr>
                <w:rFonts w:ascii="Arial" w:hAnsi="Arial" w:cs="Arial"/>
                <w:i/>
                <w:iCs/>
                <w:color w:val="bf4e14"/>
              </w:rPr>
            </w:pPr>
            <w:r>
              <w:rPr>
                <w:rFonts w:ascii="Arial" w:hAnsi="Arial" w:cs="Arial"/>
                <w:i/>
                <w:iCs/>
                <w:color w:val="bf4e14"/>
              </w:rPr>
              <w:t xml:space="preserve">Sofern der Wahlvorstand aus nur einem Mitglied besteht, findet die Wahl unter Anwesenheit dieses Mitgliedes und der hinzugezogenen mitarbeitenden Person nach § 1 Absatz 2a Satz 2 statt (= </w:t>
            </w:r>
            <w:r>
              <w:rPr>
                <w:rFonts w:ascii="Arial" w:hAnsi="Arial" w:cs="Arial"/>
                <w:color w:val="ee0000"/>
                <w:sz w:val="22"/>
                <w:szCs w:val="22"/>
              </w:rPr>
              <w:t xml:space="preserve">Der Wahlvorstand nach Satz 1 ist berechtigt und verpflichtet, einen </w:t>
            </w:r>
            <w:r>
              <w:rPr>
                <w:rFonts w:ascii="Arial" w:hAnsi="Arial" w:cs="Arial"/>
                <w:color w:val="ee0000"/>
                <w:sz w:val="22"/>
                <w:szCs w:val="22"/>
                <w:u w:color="auto" w:val="single"/>
              </w:rPr>
              <w:t xml:space="preserve">Mitarbeitenden </w:t>
            </w:r>
            <w:r>
              <w:rPr>
                <w:rFonts w:ascii="Arial" w:hAnsi="Arial" w:cs="Arial"/>
                <w:color w:val="ee0000"/>
                <w:sz w:val="22"/>
                <w:szCs w:val="22"/>
              </w:rPr>
              <w:t>während der Wahlhandlung und zur Stimmenauszählung hinzuzuziehen)</w:t>
            </w:r>
            <w:r>
              <w:rPr>
                <w:rFonts w:ascii="Arial" w:hAnsi="Arial" w:cs="Arial"/>
                <w:i/>
                <w:iCs/>
                <w:color w:val="bf4e14"/>
              </w:rPr>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b/>
                <w:bCs/>
                <w:color w:val="ee0000"/>
              </w:rPr>
              <w:t>Eine Briefwahl findet nicht statt</w:t>
            </w:r>
            <w:r>
              <w:rPr>
                <w:rFonts w:ascii="Arial" w:hAnsi="Arial" w:cs="Arial"/>
              </w:rPr>
              <w:t xml:space="preserve">. </w:t>
            </w:r>
          </w:p>
          <w:p>
            <w:pPr>
              <w:spacing/>
              <w:jc w:val="both"/>
              <w:rPr>
                <w:rFonts w:ascii="Arial" w:hAnsi="Arial" w:cs="Arial"/>
              </w:rPr>
            </w:pPr>
            <w:r>
              <w:rPr>
                <w:rFonts w:ascii="Arial" w:hAnsi="Arial" w:cs="Arial"/>
              </w:rPr>
            </w:r>
          </w:p>
          <w:p>
            <w:pPr>
              <w:spacing/>
              <w:jc w:val="both"/>
              <w:rPr>
                <w:rFonts w:ascii="Arial" w:hAnsi="Arial" w:cs="Arial"/>
              </w:rPr>
            </w:pPr>
            <w:r>
              <w:rPr>
                <w:rFonts w:ascii="Arial" w:hAnsi="Arial" w:cs="Arial"/>
              </w:rPr>
              <w:t xml:space="preserve">Für die Stimmauszählung hat Versammlungsleitung eine </w:t>
            </w:r>
            <w:r>
              <w:rPr>
                <w:rFonts w:ascii="Arial" w:hAnsi="Arial" w:cs="Arial"/>
                <w:color w:val="000000"/>
              </w:rPr>
              <w:t xml:space="preserve">mitarbeitende Person </w:t>
            </w:r>
            <w:r>
              <w:rPr>
                <w:rFonts w:ascii="Arial" w:hAnsi="Arial" w:cs="Arial"/>
              </w:rPr>
              <w:t>aus der Versammlung hinzuziehen</w:t>
            </w:r>
            <w:r>
              <w:rPr>
                <w:rFonts w:ascii="Arial" w:hAnsi="Arial" w:cs="Arial"/>
                <w:color w:val="d13337"/>
              </w:rPr>
              <w:t xml:space="preserve"> </w:t>
            </w:r>
            <w:hyperlink w:anchor="_§_1_Abs." w:history="1">
              <w:r>
                <w:rPr>
                  <w:rStyle w:val="char16"/>
                  <w:rFonts w:ascii="Arial" w:hAnsi="Arial" w:cs="Arial"/>
                </w:rPr>
                <w:t>§ 1 Absatz 3</w:t>
              </w:r>
            </w:hyperlink>
            <w:r>
              <w:rPr>
                <w:rFonts w:ascii="Arial" w:hAnsi="Arial" w:cs="Arial"/>
              </w:rPr>
              <w:t xml:space="preserve"> gilt entsprechend. Für die </w:t>
            </w:r>
            <w:r>
              <w:rPr>
                <w:rFonts w:ascii="Arial" w:hAnsi="Arial" w:cs="Arial"/>
              </w:rPr>
              <w:t xml:space="preserve">Feststellung und Bekanntgabe des Wahlergebnisses gelten die </w:t>
            </w:r>
            <w:r>
              <w:rPr>
                <w:rFonts w:ascii="Arial" w:hAnsi="Arial" w:cs="Arial"/>
              </w:rPr>
              <w:t xml:space="preserve">§§ </w:t>
            </w:r>
            <w:hyperlink w:anchor="_§_10_WahlO" w:history="1">
              <w:r>
                <w:rPr>
                  <w:rStyle w:val="char16"/>
                  <w:rFonts w:ascii="Arial" w:hAnsi="Arial" w:cs="Arial"/>
                </w:rPr>
                <w:t>10</w:t>
              </w:r>
            </w:hyperlink>
            <w:r>
              <w:rPr>
                <w:rFonts w:ascii="Arial" w:hAnsi="Arial" w:cs="Arial"/>
              </w:rPr>
              <w:t xml:space="preserve"> und </w:t>
            </w:r>
            <w:hyperlink w:anchor="_§_11_WahlO" w:history="1">
              <w:r>
                <w:rPr>
                  <w:rStyle w:val="char16"/>
                  <w:rFonts w:ascii="Arial" w:hAnsi="Arial" w:cs="Arial"/>
                </w:rPr>
                <w:t>11</w:t>
              </w:r>
            </w:hyperlink>
            <w:r>
              <w:rPr>
                <w:rFonts w:ascii="Arial" w:hAnsi="Arial" w:cs="Arial"/>
              </w:rPr>
              <w:t xml:space="preserve"> entsprechend.</w:t>
            </w:r>
            <w:r>
              <w:rPr>
                <w:rFonts w:ascii="Arial" w:hAnsi="Arial" w:cs="Arial"/>
              </w:rPr>
              <w:t xml:space="preserve"> </w:t>
            </w:r>
            <w:r>
              <w:rPr>
                <w:rFonts w:ascii="Arial" w:hAnsi="Arial" w:cs="Arial"/>
              </w:rPr>
            </w:r>
          </w:p>
          <w:p>
            <w:pPr>
              <w:ind w:right="-20"/>
              <w:spacing/>
              <w:jc w:val="both"/>
              <w:rPr>
                <w:rFonts w:ascii="Arial" w:hAnsi="Arial" w:cs="Arial"/>
                <w:color w:val="000000"/>
              </w:rPr>
            </w:pPr>
            <w:r>
              <w:rPr>
                <w:rFonts w:ascii="Arial" w:hAnsi="Arial" w:cs="Arial"/>
                <w:color w:val="000000"/>
              </w:rPr>
            </w:r>
          </w:p>
        </w:tc>
      </w:tr>
      <w:tr>
        <w:trPr>
          <w:cantSplit w:val="0"/>
          <w:trHeight w:val="0" w:hRule="auto"/>
        </w:trPr>
        <w:tc>
          <w:tcPr>
            <w:tcW w:w="1413" w:type="dxa"/>
            <w:tmTcPr id="1762172901" protected="0"/>
          </w:tcPr>
          <w:p>
            <w:pPr>
              <w:pStyle w:val="para3"/>
            </w:pPr>
            <w:bookmarkStart w:id="1" w:name="___1_Abs."/>
            <w:r/>
            <w:bookmarkEnd w:id="1"/>
            <w:r>
              <w:t>§ 1 Abs. 3 WahlO</w:t>
            </w:r>
          </w:p>
          <w:p>
            <w:pPr/>
            <w:hyperlink w:anchor="wahlordnung" w:history="1">
              <w:r>
                <w:rPr>
                  <w:rStyle w:val="char16"/>
                  <w:rFonts w:ascii="Arial" w:hAnsi="Arial" w:cs="Arial"/>
                </w:rPr>
                <w:t>zurück</w:t>
              </w:r>
            </w:hyperlink>
          </w:p>
        </w:tc>
        <w:tc>
          <w:tcPr>
            <w:tcW w:w="8856" w:type="dxa"/>
            <w:tmTcPr id="1762172901" protected="0"/>
          </w:tcPr>
          <w:p>
            <w:pPr>
              <w:spacing/>
              <w:jc w:val="both"/>
            </w:pPr>
            <w:r/>
          </w:p>
          <w:p>
            <w:pPr>
              <w:spacing/>
              <w:jc w:val="both"/>
              <w:rPr>
                <w:color w:val="000000"/>
              </w:rPr>
            </w:pPr>
            <w:r>
              <w:rPr>
                <w:color w:val="000000"/>
              </w:rPr>
              <w:t>Mitglied oder Ersatzmitglied kann nur sein, wer nach § 10 MVG.EKD die Wählbarkeit zur Mitarbeitendenvertretung besitzt. Mitglieder und Ersatzmitglieder dürfen der bestehenden Mitarbeitendenvertretung der Dienststelle nicht angehören. Wird ein Mitglied oder Ersatzmitglied zur Wahl der Mitarbeitendenvertretung aufgestellt, so scheidet es aus dem Wahlvorstand aus; an seine Stelle tritt ein Ersatzmitglied</w:t>
            </w:r>
          </w:p>
          <w:p>
            <w:pPr>
              <w:spacing/>
              <w:jc w:val="both"/>
              <w:rPr>
                <w:rFonts w:ascii="Arial" w:hAnsi="Arial" w:cs="Arial"/>
                <w:b/>
                <w:bCs/>
                <w:color w:val="000000"/>
              </w:rPr>
            </w:pPr>
            <w:r>
              <w:rPr>
                <w:rFonts w:ascii="Arial" w:hAnsi="Arial" w:cs="Arial"/>
                <w:b/>
                <w:bCs/>
                <w:color w:val="000000"/>
              </w:rPr>
            </w:r>
          </w:p>
        </w:tc>
      </w:tr>
      <w:tr>
        <w:trPr>
          <w:cantSplit w:val="0"/>
          <w:trHeight w:val="0" w:hRule="auto"/>
        </w:trPr>
        <w:tc>
          <w:tcPr>
            <w:tcW w:w="1413" w:type="dxa"/>
            <w:tmTcPr id="1762172901" protected="0"/>
          </w:tcPr>
          <w:p>
            <w:pPr>
              <w:pStyle w:val="para3"/>
            </w:pPr>
            <w:bookmarkStart w:id="2" w:name="___8_WahlO"/>
            <w:r/>
            <w:bookmarkEnd w:id="2"/>
            <w:r>
              <w:t>§ 8 WahlO</w:t>
            </w:r>
          </w:p>
          <w:p>
            <w:pPr>
              <w:spacing/>
              <w:jc w:val="both"/>
              <w:rPr>
                <w:rFonts w:ascii="Arial" w:hAnsi="Arial" w:cs="Arial"/>
                <w:color w:val="000000"/>
              </w:rPr>
            </w:pPr>
            <w:hyperlink w:anchor="wahlordnung" w:history="1">
              <w:r>
                <w:rPr>
                  <w:rStyle w:val="char16"/>
                  <w:rFonts w:ascii="Arial" w:hAnsi="Arial" w:cs="Arial"/>
                </w:rPr>
                <w:t>zurück</w:t>
              </w:r>
            </w:hyperlink>
          </w:p>
        </w:tc>
        <w:tc>
          <w:tcPr>
            <w:tcW w:w="8856" w:type="dxa"/>
            <w:tmTcPr id="1762172901" protected="0"/>
          </w:tcPr>
          <w:p>
            <w:pPr>
              <w:spacing/>
              <w:jc w:val="both"/>
              <w:rPr>
                <w:rFonts w:ascii="Arial" w:hAnsi="Arial" w:cs="Arial"/>
                <w:b/>
                <w:bCs/>
                <w:color w:val="000000"/>
              </w:rPr>
            </w:pPr>
            <w:r>
              <w:rPr>
                <w:rFonts w:ascii="Arial" w:hAnsi="Arial" w:cs="Arial"/>
                <w:b/>
                <w:bCs/>
                <w:color w:val="000000"/>
              </w:rPr>
              <w:t xml:space="preserve">Durchführung der Wahl </w:t>
            </w:r>
          </w:p>
          <w:p>
            <w:pPr>
              <w:spacing/>
              <w:jc w:val="both"/>
              <w:rPr>
                <w:rFonts w:ascii="Arial" w:hAnsi="Arial" w:cs="Arial"/>
                <w:color w:val="000000"/>
              </w:rPr>
            </w:pPr>
            <w:r>
              <w:rPr>
                <w:rFonts w:ascii="Arial" w:hAnsi="Arial" w:cs="Arial"/>
                <w:color w:val="000000"/>
              </w:rPr>
              <w:t xml:space="preserve">(1) Die Wahl findet in Anwesenheit von mindestens zwei Mitgliedern des Wahlvorstandes statt. Sofern der Wahlvorstand aus nur einem Mitglied besteht, findet die Wahl unter Anwesenheit dieses Mitgliedes und der hinzugezogenen mitarbeitenden Person nach § 1 Absatz 2a Satz 2 statt. </w:t>
            </w:r>
          </w:p>
          <w:p>
            <w:pPr>
              <w:spacing/>
              <w:jc w:val="both"/>
              <w:rPr>
                <w:rFonts w:ascii="Arial" w:hAnsi="Arial" w:cs="Arial"/>
                <w:color w:val="000000"/>
              </w:rPr>
            </w:pPr>
            <w:r>
              <w:rPr>
                <w:rFonts w:ascii="Arial" w:hAnsi="Arial" w:cs="Arial"/>
                <w:color w:val="000000"/>
              </w:rPr>
              <w:t xml:space="preserve">Diese führen die Liste der Wahlberechtigten und vermerken darin die Stimmabgabe. Vor Beginn der Stimmabgabe hat der Wahlvorstand festzustellen, dass die Wahlurnen leer sind sie sind bis zum Abschluss der Wahlhandlung verschlossen zu halten. </w:t>
            </w:r>
          </w:p>
          <w:p>
            <w:pPr>
              <w:spacing/>
              <w:jc w:val="both"/>
              <w:rPr>
                <w:rFonts w:ascii="Arial" w:hAnsi="Arial" w:cs="Arial"/>
                <w:color w:val="000000"/>
              </w:rPr>
            </w:pPr>
            <w:r>
              <w:rPr>
                <w:rFonts w:ascii="Arial" w:hAnsi="Arial" w:cs="Arial"/>
                <w:color w:val="000000"/>
              </w:rPr>
              <w:t xml:space="preserve">(2) Das Wahlrecht wird durch Abgabe des Stimmzettels ausgeübt, der zusammengefaltet in die verschlossene Wahlurne eingeworfen wird. Es können auch Wahlumschläge für die Stimmzettel ausgegeben werden. Vor der Ausgabe des Stimmzettels ist festzustellen, ob die wählende Person wahlberechtigt ist. </w:t>
            </w:r>
          </w:p>
          <w:p>
            <w:pPr>
              <w:spacing/>
              <w:jc w:val="both"/>
              <w:rPr>
                <w:rFonts w:ascii="Arial" w:hAnsi="Arial" w:cs="Arial"/>
                <w:color w:val="000000"/>
              </w:rPr>
            </w:pPr>
            <w:r>
              <w:rPr>
                <w:rFonts w:ascii="Arial" w:hAnsi="Arial" w:cs="Arial"/>
                <w:color w:val="000000"/>
              </w:rPr>
              <w:t xml:space="preserve">(3) In Bedarfsfällen können mehrere Stimmbezirke eingerichtet werden. In diesem Fall kann der Wahlvorstand seine Ersatzmitglieder nach § 1Absatz 2 Satz 2 zur Durchführung der Wahl heranziehen. In jedem Stimmbezirk müssen zwei Mitglieder des Wahlvorstandes oder ein Mitglied und ein Ersatzmitglied anwesend sein. Für die nötigen Arbeiten im Wahlraum kann der Wahlvorstand Wahlhelfer und Wahlhelferinnen hinzuziehen. </w:t>
            </w:r>
          </w:p>
          <w:p>
            <w:pPr>
              <w:spacing/>
              <w:jc w:val="both"/>
              <w:rPr>
                <w:rFonts w:ascii="Arial" w:hAnsi="Arial" w:cs="Arial"/>
                <w:color w:val="000000"/>
              </w:rPr>
            </w:pPr>
            <w:r>
              <w:rPr>
                <w:rFonts w:ascii="Arial" w:hAnsi="Arial" w:cs="Arial"/>
                <w:color w:val="000000"/>
              </w:rPr>
              <w:t xml:space="preserve">(4) Auf dem Stimmzettel dürfen höchstens so viele Namen angekreuzt werden, wie Mitglieder in die Mitarbeitendenvertretung zu wählen sind. Es darf für die Vorgeschlagenen nur jeweils eine Stimme abgegeben werden. </w:t>
            </w:r>
          </w:p>
          <w:p>
            <w:pPr>
              <w:pStyle w:val="para15"/>
              <w:spacing/>
              <w:jc w:val="both"/>
            </w:pPr>
            <w:r>
              <w:t xml:space="preserve">(5) Die unbeobachtete Kennzeichnung der Stimmzettel ist zu gewährleisten. Wahlberechtigte können sich zur Stimmabgabe einer Person ihres Vertrauens bedienen, wenn sie infolge einer Behinderung hierbei beeinträchtigt sind. </w:t>
            </w:r>
          </w:p>
          <w:p>
            <w:pPr>
              <w:spacing/>
              <w:jc w:val="both"/>
              <w:rPr>
                <w:rFonts w:ascii="Arial" w:hAnsi="Arial" w:cs="Arial"/>
                <w:color w:val="000000"/>
              </w:rPr>
            </w:pPr>
            <w:r>
              <w:rPr>
                <w:rFonts w:ascii="Arial" w:hAnsi="Arial" w:cs="Arial"/>
                <w:color w:val="000000"/>
              </w:rPr>
              <w:t>Zur Wahl vorgeschlagene Personen, Mitglieder oder Ersatzmitglieder des Wahlvorstandes sowie Wahlhelfer und Wahlhelferinnen dürfen nicht zur Hilfeleistung herangezogen werden.</w:t>
            </w:r>
          </w:p>
        </w:tc>
      </w:tr>
      <w:tr>
        <w:trPr>
          <w:cantSplit w:val="0"/>
          <w:trHeight w:val="0" w:hRule="auto"/>
        </w:trPr>
        <w:tc>
          <w:tcPr>
            <w:tcW w:w="1413" w:type="dxa"/>
            <w:tmTcPr id="1762172901" protected="0"/>
          </w:tcPr>
          <w:p>
            <w:pPr>
              <w:pStyle w:val="para3"/>
            </w:pPr>
            <w:bookmarkStart w:id="3" w:name="___10_WahlO"/>
            <w:r/>
            <w:bookmarkEnd w:id="3"/>
            <w:r>
              <w:t>§ 10 WahlO</w:t>
            </w:r>
          </w:p>
          <w:p>
            <w:pPr/>
            <w:hyperlink w:anchor="wahlordnung" w:history="1">
              <w:r>
                <w:rPr>
                  <w:rStyle w:val="char16"/>
                  <w:rFonts w:ascii="Arial" w:hAnsi="Arial" w:cs="Arial"/>
                </w:rPr>
                <w:t>zurück</w:t>
              </w:r>
            </w:hyperlink>
          </w:p>
        </w:tc>
        <w:tc>
          <w:tcPr>
            <w:tcW w:w="8856" w:type="dxa"/>
            <w:tmTcPr id="1762172901" protected="0"/>
          </w:tcPr>
          <w:p>
            <w:pPr>
              <w:spacing/>
              <w:jc w:val="both"/>
              <w:rPr>
                <w:rFonts w:ascii="Arial" w:hAnsi="Arial" w:cs="Arial"/>
                <w:b/>
                <w:bCs/>
                <w:color w:val="000000"/>
              </w:rPr>
            </w:pPr>
            <w:r>
              <w:rPr>
                <w:rFonts w:ascii="Arial" w:hAnsi="Arial" w:cs="Arial"/>
                <w:b/>
                <w:bCs/>
                <w:color w:val="000000"/>
              </w:rPr>
            </w:r>
          </w:p>
          <w:p>
            <w:pPr>
              <w:spacing/>
              <w:jc w:val="both"/>
              <w:rPr>
                <w:rFonts w:ascii="Arial" w:hAnsi="Arial" w:cs="Arial"/>
                <w:color w:val="000000"/>
              </w:rPr>
            </w:pPr>
            <w:r>
              <w:rPr>
                <w:rFonts w:ascii="Arial" w:hAnsi="Arial" w:cs="Arial"/>
                <w:color w:val="000000"/>
              </w:rPr>
              <w:t xml:space="preserve">(1) Nach Abschluss der Wahlhandlung stellt der Wahlvorstand unverzüglich fest, wie viele Stimmen auf die einzelnen Vorgeschlagenen entfallen sind und ermittelt ihre Reihenfolge nach der Stimmenzahl. Das Ergebnis ist in einem Protokoll festzuhalten, das vom Wahlvorstand zu unterzeichnen ist. Die Auszählung der Stimmen ist für die Wahlberechtigten öffentlich. (2) Sind nach § 8 Absatz 3 mehrere Stimmbezirke eingerichtet, so stellt der Wahlvorstand erst nach Abschluss der Wahlhandlung in allen Stimmbezirken das Gesamtergebnis fest. Absatz 1 Satz 3 gilt entsprechend. (3) Als Mitglied der Mitarbeitendenvertretung sind die Vorgeschlagenen gewählt, auf welche die meisten Stimmen entfallen. Bei Stimmengleichheit entscheidet das Los. </w:t>
            </w:r>
          </w:p>
          <w:p>
            <w:pPr>
              <w:pStyle w:val="para15"/>
              <w:spacing/>
              <w:jc w:val="both"/>
              <w:rPr>
                <w:color w:val="auto"/>
              </w:rPr>
            </w:pPr>
            <w:r>
              <w:t xml:space="preserve">(4) Ersatzmitglieder sind die Vorgeschlagenen, auf welche die in der Reihenfolge nächst niedrigere Zahl der Stimmen entfällt oder die bei der Feststellung der gewählten Mitglieder der Mitarbeitendenvertretung durch </w:t>
            </w:r>
            <w:r>
              <w:rPr>
                <w:color w:val="auto"/>
              </w:rPr>
              <w:t xml:space="preserve">Los ausgeschieden sind. Bei Stimmengleichheit entscheidet das Los. </w:t>
            </w:r>
            <w:r>
              <w:rPr>
                <w:color w:val="auto"/>
              </w:rPr>
            </w:r>
          </w:p>
          <w:p>
            <w:pPr>
              <w:pStyle w:val="para15"/>
              <w:spacing/>
              <w:jc w:val="both"/>
              <w:rPr>
                <w:color w:val="auto"/>
              </w:rPr>
            </w:pPr>
            <w:r>
              <w:rPr>
                <w:color w:val="auto"/>
              </w:rPr>
              <w:t xml:space="preserve">(5) Ungültig sind Stimmzettel, </w:t>
            </w:r>
          </w:p>
          <w:p>
            <w:pPr>
              <w:pStyle w:val="para15"/>
              <w:spacing/>
              <w:jc w:val="both"/>
              <w:rPr>
                <w:color w:val="auto"/>
              </w:rPr>
            </w:pPr>
            <w:r>
              <w:rPr>
                <w:color w:val="auto"/>
              </w:rPr>
              <w:t xml:space="preserve">a) die bei der Verwendung von Wahlumschlägen nicht in einem Wahlumschlag abgegeben worden sind, </w:t>
            </w:r>
          </w:p>
          <w:p>
            <w:pPr>
              <w:pStyle w:val="para15"/>
              <w:spacing/>
              <w:jc w:val="both"/>
              <w:rPr>
                <w:color w:val="auto"/>
              </w:rPr>
            </w:pPr>
            <w:r>
              <w:rPr>
                <w:color w:val="auto"/>
              </w:rPr>
              <w:t xml:space="preserve">b) die nicht vom Wahlvorstand ausgegeben worden sind, </w:t>
            </w:r>
          </w:p>
          <w:p>
            <w:pPr>
              <w:pStyle w:val="para15"/>
              <w:spacing/>
              <w:jc w:val="both"/>
            </w:pPr>
            <w:r>
              <w:rPr>
                <w:color w:val="auto"/>
              </w:rPr>
              <w:t>c) auf denen mehr Na</w:t>
            </w:r>
            <w:r>
              <w:t xml:space="preserve">men als nach § 8 Absatz 4 zulässig angekreuzt worden sind, auf denen Vorgeschlagene mehr als eine Stimme erhalten haben oder aus denen sich der Wille des Wählers oder der Wählerin nicht zweifelsfrei ergibt, </w:t>
            </w:r>
          </w:p>
          <w:p>
            <w:pPr>
              <w:spacing/>
              <w:jc w:val="both"/>
              <w:rPr>
                <w:rFonts w:ascii="Arial" w:hAnsi="Arial" w:cs="Arial"/>
                <w:color w:val="000000"/>
              </w:rPr>
            </w:pPr>
            <w:r>
              <w:rPr>
                <w:rFonts w:ascii="Arial" w:hAnsi="Arial" w:cs="Arial"/>
                <w:color w:val="000000"/>
              </w:rPr>
              <w:t>d) die einen Zusatz enthalten.</w:t>
            </w:r>
          </w:p>
          <w:p>
            <w:pPr>
              <w:spacing/>
              <w:jc w:val="both"/>
              <w:rPr>
                <w:rFonts w:ascii="Arial" w:hAnsi="Arial" w:cs="Arial"/>
                <w:b/>
                <w:bCs/>
              </w:rPr>
            </w:pPr>
            <w:r>
              <w:rPr>
                <w:rFonts w:ascii="Arial" w:hAnsi="Arial" w:cs="Arial"/>
                <w:b/>
                <w:bCs/>
              </w:rPr>
            </w:r>
          </w:p>
          <w:p>
            <w:pPr>
              <w:spacing/>
              <w:jc w:val="both"/>
              <w:rPr>
                <w:rFonts w:ascii="Arial" w:hAnsi="Arial" w:cs="Arial"/>
                <w:b/>
                <w:bCs/>
                <w:color w:val="000000"/>
              </w:rPr>
            </w:pPr>
            <w:r>
              <w:rPr>
                <w:rFonts w:ascii="Arial" w:hAnsi="Arial" w:cs="Arial"/>
                <w:b/>
                <w:bCs/>
                <w:color w:val="000000"/>
              </w:rPr>
            </w:r>
          </w:p>
        </w:tc>
      </w:tr>
      <w:tr>
        <w:trPr>
          <w:cantSplit w:val="0"/>
          <w:trHeight w:val="0" w:hRule="auto"/>
        </w:trPr>
        <w:tc>
          <w:tcPr>
            <w:tcW w:w="1413" w:type="dxa"/>
            <w:tmTcPr id="1762172901" protected="0"/>
          </w:tcPr>
          <w:p>
            <w:pPr>
              <w:pStyle w:val="para3"/>
            </w:pPr>
            <w:bookmarkStart w:id="4" w:name="___11_WahlO"/>
            <w:r/>
            <w:bookmarkEnd w:id="4"/>
            <w:r>
              <w:t>§ 11 WahlO</w:t>
            </w:r>
          </w:p>
          <w:p>
            <w:pPr/>
            <w:hyperlink w:anchor="wahlordnung" w:history="1">
              <w:r>
                <w:rPr>
                  <w:rStyle w:val="char16"/>
                  <w:rFonts w:ascii="Arial" w:hAnsi="Arial" w:cs="Arial"/>
                </w:rPr>
                <w:t>zurück</w:t>
              </w:r>
            </w:hyperlink>
          </w:p>
        </w:tc>
        <w:tc>
          <w:tcPr>
            <w:tcW w:w="8856" w:type="dxa"/>
            <w:tmTcPr id="1762172901" protected="0"/>
          </w:tcPr>
          <w:p>
            <w:pPr>
              <w:spacing/>
              <w:jc w:val="both"/>
              <w:rPr>
                <w:rFonts w:ascii="Arial" w:hAnsi="Arial" w:cs="Arial"/>
                <w:color w:val="000000"/>
              </w:rPr>
            </w:pPr>
            <w:r>
              <w:rPr>
                <w:rFonts w:ascii="Arial" w:hAnsi="Arial" w:cs="Arial"/>
                <w:color w:val="000000"/>
              </w:rPr>
            </w:r>
          </w:p>
          <w:p>
            <w:pPr>
              <w:spacing/>
              <w:jc w:val="both"/>
              <w:rPr>
                <w:rFonts w:ascii="Arial" w:hAnsi="Arial" w:cs="Arial"/>
                <w:color w:val="000000"/>
              </w:rPr>
            </w:pPr>
            <w:r>
              <w:rPr>
                <w:rFonts w:ascii="Arial" w:hAnsi="Arial" w:cs="Arial"/>
                <w:color w:val="000000"/>
              </w:rPr>
              <w:t>Der Wahlvorstand gibt das Wahlergebnis unverzüglich der Dienststellenleitung und den Wahlberechtigten in geeigneter Weise bekannt und benachrichtigt die Gewählten in Textform. Die Wahl gilt als angenommen, sofern sie nicht binnen einer Woche nach Zugang der Benachrichtigung dem Wahlvorstand gegenüber in Textform abgelehnt wird. Wird die Wahl abgelehnt, tritt an die Stelle des oder der Gewählten der oder die Vorgeschlagene mit der nächst niedrigeren Stimmenzahl.</w:t>
            </w:r>
          </w:p>
          <w:p>
            <w:pPr>
              <w:spacing/>
              <w:jc w:val="both"/>
              <w:rPr>
                <w:rFonts w:ascii="Arial" w:hAnsi="Arial" w:cs="Arial"/>
                <w:b/>
                <w:bCs/>
                <w:color w:val="000000"/>
              </w:rPr>
            </w:pPr>
            <w:r>
              <w:rPr>
                <w:rFonts w:ascii="Arial" w:hAnsi="Arial" w:cs="Arial"/>
                <w:b/>
                <w:bCs/>
                <w:color w:val="000000"/>
              </w:rPr>
            </w:r>
          </w:p>
        </w:tc>
      </w:tr>
    </w:tbl>
    <w:p>
      <w:pPr>
        <w:spacing/>
        <w:jc w:val="both"/>
        <w:rPr>
          <w:rFonts w:ascii="Arial" w:hAnsi="Arial" w:cs="Arial"/>
          <w:color w:val="000000"/>
          <w:sz w:val="16"/>
          <w:szCs w:val="16"/>
        </w:rPr>
      </w:pPr>
      <w:r>
        <w:rPr>
          <w:rFonts w:ascii="Arial" w:hAnsi="Arial" w:cs="Arial"/>
          <w:color w:val="000000"/>
          <w:sz w:val="16"/>
          <w:szCs w:val="16"/>
        </w:rPr>
      </w:r>
    </w:p>
    <w:p>
      <w:r>
        <w:br w:type="page"/>
      </w:r>
      <w:r/>
    </w:p>
    <w:p>
      <w:pPr>
        <w:pStyle w:val="para4"/>
        <w:spacing/>
        <w:jc w:val="center"/>
        <w:rPr>
          <w:sz w:val="70"/>
        </w:rPr>
      </w:pPr>
      <w:r>
        <w:rPr>
          <w:sz w:val="70"/>
        </w:rPr>
        <w:t>Einladung</w:t>
      </w:r>
    </w:p>
    <w:p>
      <w:pPr>
        <w:spacing/>
        <w:jc w:val="center"/>
        <w:rPr>
          <w:b/>
          <w:sz w:val="70"/>
        </w:rPr>
      </w:pPr>
      <w:r>
        <w:rPr>
          <w:sz w:val="52"/>
        </w:rPr>
        <w:t>zur</w:t>
      </w:r>
      <w:r>
        <w:rPr>
          <w:b/>
          <w:sz w:val="70"/>
        </w:rPr>
      </w:r>
    </w:p>
    <w:p>
      <w:pPr>
        <w:spacing/>
        <w:jc w:val="center"/>
        <w:rPr>
          <w:b/>
          <w:sz w:val="50"/>
        </w:rPr>
      </w:pPr>
      <w:r>
        <w:rPr>
          <w:b/>
          <w:sz w:val="50"/>
        </w:rPr>
        <w:t>Wahlversammlung aller</w:t>
      </w:r>
    </w:p>
    <w:p>
      <w:pPr>
        <w:spacing/>
        <w:jc w:val="center"/>
        <w:rPr>
          <w:b/>
          <w:sz w:val="50"/>
        </w:rPr>
      </w:pPr>
      <w:r>
        <w:rPr>
          <w:b/>
          <w:sz w:val="50"/>
        </w:rPr>
        <w:t xml:space="preserve">Mitarbeitenden der &lt;&lt; </w:t>
      </w:r>
      <w:r>
        <w:rPr>
          <w:b/>
          <w:color w:val="ee0000"/>
          <w:sz w:val="50"/>
        </w:rPr>
        <w:t>Dienststelle</w:t>
      </w:r>
      <w:r>
        <w:rPr>
          <w:b/>
          <w:sz w:val="50"/>
        </w:rPr>
        <w:t>&gt;&gt;</w:t>
      </w:r>
    </w:p>
    <w:p>
      <w:pPr>
        <w:spacing/>
        <w:jc w:val="center"/>
        <w:rPr>
          <w:b/>
          <w:sz w:val="52"/>
        </w:rPr>
      </w:pPr>
      <w:r>
        <w:rPr>
          <w:b/>
          <w:sz w:val="52"/>
        </w:rPr>
      </w:r>
    </w:p>
    <w:p>
      <w:pPr>
        <w:pStyle w:val="para7"/>
        <w:rPr>
          <w:sz w:val="60"/>
        </w:rPr>
      </w:pPr>
      <w:r>
        <w:rPr>
          <w:sz w:val="60"/>
        </w:rPr>
        <w:t xml:space="preserve">Am 16.03.2026, um 14.00 Uhr </w:t>
      </w:r>
    </w:p>
    <w:p>
      <w:pPr>
        <w:spacing/>
        <w:jc w:val="center"/>
      </w:pPr>
      <w:r/>
    </w:p>
    <w:p>
      <w:pPr>
        <w:spacing/>
        <w:jc w:val="center"/>
        <w:rPr>
          <w:color w:val="ee0000"/>
          <w:sz w:val="52"/>
        </w:rPr>
      </w:pPr>
      <w:r>
        <w:rPr>
          <w:color w:val="ee0000"/>
          <w:sz w:val="52"/>
        </w:rPr>
        <w:t>&lt;&lt;genaue Beschreibung des Veranstaltungsortes&gt;&gt;</w:t>
      </w:r>
    </w:p>
    <w:p>
      <w:pPr>
        <w:rPr>
          <w:b/>
        </w:rPr>
      </w:pPr>
      <w:r>
        <w:rPr>
          <w:b/>
        </w:rPr>
      </w:r>
    </w:p>
    <w:p>
      <w:pPr>
        <w:pStyle w:val="para16"/>
      </w:pPr>
      <w:r>
        <w:t xml:space="preserve">zur Wahl der Mitarbeitendenvertretung </w:t>
      </w:r>
    </w:p>
    <w:p>
      <w:pPr>
        <w:rPr>
          <w:b/>
          <w:sz w:val="28"/>
        </w:rPr>
      </w:pPr>
      <w:r>
        <w:rPr>
          <w:b/>
          <w:sz w:val="28"/>
        </w:rPr>
      </w:r>
    </w:p>
    <w:p>
      <w:pPr>
        <w:pStyle w:val="para18"/>
      </w:pPr>
      <w:r>
        <w:t>Die MAV der &lt;&lt;</w:t>
      </w:r>
      <w:r>
        <w:rPr>
          <w:color w:val="ee0000"/>
        </w:rPr>
        <w:t>Dienststelle</w:t>
      </w:r>
      <w:r>
        <w:t>&gt;&gt; bittet um rege Teilnahme. Eine Briefwahl kann nicht stattfinden. Die Wahl wird nach dem vereinfachten Wahlverfahren nach § 12 der Wahlordnung des MVG.EKD durchgeführt.</w:t>
      </w:r>
    </w:p>
    <w:p>
      <w:pPr>
        <w:pStyle w:val="para18"/>
        <w:spacing w:before="120"/>
      </w:pPr>
      <w:r/>
    </w:p>
    <w:p>
      <w:pPr>
        <w:pStyle w:val="para18"/>
        <w:spacing w:before="120"/>
      </w:pPr>
      <w:r>
        <w:t>Die Teilnahme an der Mitarbeitendenversammlung zählt als Arbeitszeit (§ 31 Absatz 4 Satz 2 MVG EKD). Teilnahmeberechtigt sind alle Mitarbeitenden in der angefügten Mitarbeitendenliste.</w:t>
      </w:r>
    </w:p>
    <w:p>
      <w:pPr>
        <w:rPr>
          <w:b/>
          <w:sz w:val="32"/>
        </w:rPr>
      </w:pPr>
      <w:r>
        <w:rPr>
          <w:b/>
          <w:sz w:val="32"/>
        </w:rPr>
      </w:r>
    </w:p>
    <w:p>
      <w:pPr>
        <w:rPr>
          <w:b/>
          <w:sz w:val="32"/>
        </w:rPr>
      </w:pPr>
      <w:r>
        <w:rPr>
          <w:b/>
          <w:sz w:val="32"/>
        </w:rPr>
        <w:t>Aushang:</w:t>
      </w:r>
    </w:p>
    <w:p>
      <w:pPr>
        <w:rPr>
          <w:b/>
          <w:sz w:val="32"/>
        </w:rPr>
      </w:pPr>
      <w:r>
        <w:rPr>
          <w:b/>
          <w:color w:val="ee0000"/>
          <w:sz w:val="32"/>
        </w:rPr>
        <w:t>&lt;&lt;Der Aushang darf nur an Stellen erfolgen wo der Datenschutz gewahrt wird. (keine öffentlichen Stellen, kein Einblick von unberechtigten Dritten)&gt;&gt;</w:t>
      </w:r>
      <w:r>
        <w:rPr>
          <w:b/>
          <w:sz w:val="32"/>
        </w:rPr>
      </w:r>
    </w:p>
    <w:p>
      <w:pPr>
        <w:rPr>
          <w:b/>
          <w:sz w:val="32"/>
        </w:rPr>
      </w:pPr>
      <w:r>
        <w:rPr>
          <w:b/>
          <w:sz w:val="32"/>
        </w:rPr>
      </w:r>
    </w:p>
    <w:p>
      <w:pPr>
        <w:rPr>
          <w:b/>
          <w:color w:val="bf4e14"/>
          <w:sz w:val="32"/>
        </w:rPr>
      </w:pPr>
      <w:r>
        <w:rPr>
          <w:b/>
          <w:color w:val="bf4e14"/>
          <w:sz w:val="32"/>
        </w:rPr>
        <w:t>Und/oder</w:t>
      </w:r>
    </w:p>
    <w:p>
      <w:pPr>
        <w:rPr>
          <w:b/>
          <w:sz w:val="32"/>
        </w:rPr>
      </w:pPr>
      <w:r>
        <w:rPr>
          <w:b/>
          <w:sz w:val="32"/>
        </w:rPr>
      </w:r>
    </w:p>
    <w:p>
      <w:pPr>
        <w:rPr>
          <w:b/>
          <w:sz w:val="32"/>
        </w:rPr>
      </w:pPr>
      <w:r>
        <w:rPr>
          <w:b/>
          <w:sz w:val="32"/>
        </w:rPr>
        <w:t>Zustellung in Textform:</w:t>
        <w:br w:type="textWrapping"/>
        <w:t xml:space="preserve">Alle Mitarbeitende der </w:t>
      </w:r>
      <w:r>
        <w:rPr>
          <w:b/>
          <w:color w:val="ee0000"/>
          <w:sz w:val="32"/>
        </w:rPr>
        <w:t xml:space="preserve">&gt;&gt;Dienststelle&gt;&gt; </w:t>
      </w:r>
      <w:r>
        <w:rPr>
          <w:b/>
          <w:sz w:val="32"/>
        </w:rPr>
        <w:t>werden in Textform über die dienstliche E-Mailadresse informiert.</w:t>
      </w:r>
    </w:p>
    <w:p>
      <w:r>
        <w:br w:type="page"/>
      </w:r>
    </w:p>
    <w:tbl>
      <w:tblPr>
        <w:tblStyle w:val="TableGrid"/>
        <w:name w:val="Tabelle2"/>
        <w:tabOrder w:val="0"/>
        <w:jc w:val="left"/>
        <w:tblInd w:w="0" w:type="dxa"/>
        <w:tblW w:w="9062" w:type="dxa"/>
        <w:tblLook w:val="04A0" w:firstRow="1" w:lastRow="0" w:firstColumn="1" w:lastColumn="0" w:noHBand="0" w:noVBand="1"/>
      </w:tblPr>
      <w:tblGrid>
        <w:gridCol w:w="2830"/>
        <w:gridCol w:w="3116"/>
        <w:gridCol w:w="3116"/>
      </w:tblGrid>
      <w:tr>
        <w:trPr>
          <w:cantSplit w:val="0"/>
          <w:trHeight w:val="47" w:hRule="atLeast"/>
        </w:trPr>
        <w:tc>
          <w:tcPr>
            <w:tcW w:w="9062" w:type="dxa"/>
            <w:gridSpan w:val="3"/>
            <w:tmTcPr id="1762172901" protected="0"/>
          </w:tcPr>
          <w:p>
            <w:pPr>
              <w:spacing/>
              <w:jc w:val="center"/>
              <w:rPr>
                <w:b/>
                <w:sz w:val="28"/>
              </w:rPr>
            </w:pPr>
            <w:r>
              <w:rPr>
                <w:b/>
                <w:sz w:val="28"/>
              </w:rPr>
              <w:t xml:space="preserve">Liste der Wählenden in der </w:t>
            </w:r>
            <w:r>
              <w:rPr>
                <w:b/>
                <w:color w:val="bf4e14"/>
                <w:sz w:val="28"/>
              </w:rPr>
              <w:t>&lt;&lt; Dienststelle&gt;&gt;</w:t>
            </w:r>
            <w:r>
              <w:rPr>
                <w:b/>
                <w:sz w:val="28"/>
              </w:rPr>
            </w:r>
          </w:p>
        </w:tc>
      </w:tr>
      <w:tr>
        <w:trPr>
          <w:cantSplit w:val="0"/>
          <w:trHeight w:val="47" w:hRule="atLeast"/>
        </w:trPr>
        <w:tc>
          <w:tcPr>
            <w:tcW w:w="2830" w:type="dxa"/>
            <w:tmTcPr id="1762172901" protected="0"/>
          </w:tcPr>
          <w:p>
            <w:pPr>
              <w:rPr>
                <w:b/>
                <w:sz w:val="28"/>
              </w:rPr>
            </w:pPr>
            <w:r>
              <w:rPr>
                <w:b/>
                <w:sz w:val="28"/>
              </w:rPr>
              <w:t>Name</w:t>
            </w:r>
          </w:p>
        </w:tc>
        <w:tc>
          <w:tcPr>
            <w:tcW w:w="3116" w:type="dxa"/>
            <w:tmTcPr id="1762172901" protected="0"/>
          </w:tcPr>
          <w:p>
            <w:pPr>
              <w:rPr>
                <w:b/>
                <w:sz w:val="28"/>
              </w:rPr>
            </w:pPr>
            <w:r>
              <w:rPr>
                <w:b/>
                <w:sz w:val="28"/>
              </w:rPr>
              <w:t>Tätigkeit/Arbeitsstelle</w:t>
            </w:r>
          </w:p>
        </w:tc>
        <w:tc>
          <w:tcPr>
            <w:tcW w:w="3116" w:type="dxa"/>
            <w:tmTcPr id="1762172901" protected="0"/>
          </w:tcPr>
          <w:p>
            <w:pPr>
              <w:rPr>
                <w:b/>
                <w:sz w:val="28"/>
              </w:rPr>
            </w:pPr>
            <w:r>
              <w:rPr>
                <w:b/>
                <w:sz w:val="28"/>
              </w:rPr>
              <w:t>Eintrittsdatum</w:t>
            </w:r>
          </w:p>
        </w:tc>
      </w:tr>
      <w:tr>
        <w:trPr>
          <w:cantSplit w:val="0"/>
          <w:trHeight w:val="47" w:hRule="atLeast"/>
        </w:trPr>
        <w:tc>
          <w:tcPr>
            <w:tcW w:w="2830" w:type="dxa"/>
            <w:tmTcPr id="1762172901" protected="0"/>
          </w:tcPr>
          <w:p>
            <w:pPr>
              <w:rPr>
                <w:b/>
                <w:sz w:val="28"/>
              </w:rPr>
            </w:pPr>
            <w:r>
              <w:rPr>
                <w:b/>
                <w:sz w:val="28"/>
              </w:rPr>
            </w:r>
          </w:p>
        </w:tc>
        <w:tc>
          <w:tcPr>
            <w:tcW w:w="3116" w:type="dxa"/>
            <w:tmTcPr id="1762172901" protected="0"/>
          </w:tcPr>
          <w:p>
            <w:pPr>
              <w:rPr>
                <w:b/>
                <w:sz w:val="28"/>
              </w:rPr>
            </w:pPr>
            <w:r>
              <w:rPr>
                <w:b/>
                <w:sz w:val="28"/>
              </w:rPr>
            </w:r>
          </w:p>
        </w:tc>
        <w:tc>
          <w:tcPr>
            <w:tcW w:w="3116" w:type="dxa"/>
            <w:tmTcPr id="1762172901" protected="0"/>
          </w:tcPr>
          <w:p>
            <w:pPr>
              <w:rPr>
                <w:b/>
                <w:sz w:val="28"/>
              </w:rPr>
            </w:pPr>
            <w:r>
              <w:rPr>
                <w:b/>
                <w:sz w:val="28"/>
              </w:rPr>
            </w:r>
          </w:p>
        </w:tc>
      </w:tr>
      <w:tr>
        <w:trPr>
          <w:cantSplit w:val="0"/>
          <w:trHeight w:val="47" w:hRule="atLeast"/>
        </w:trPr>
        <w:tc>
          <w:tcPr>
            <w:tcW w:w="2830" w:type="dxa"/>
            <w:tmTcPr id="1762172901" protected="0"/>
          </w:tcPr>
          <w:p>
            <w:pPr>
              <w:rPr>
                <w:b/>
                <w:sz w:val="28"/>
              </w:rPr>
            </w:pPr>
            <w:r>
              <w:rPr>
                <w:b/>
                <w:sz w:val="28"/>
              </w:rPr>
            </w:r>
          </w:p>
        </w:tc>
        <w:tc>
          <w:tcPr>
            <w:tcW w:w="3116" w:type="dxa"/>
            <w:tmTcPr id="1762172901" protected="0"/>
          </w:tcPr>
          <w:p>
            <w:pPr>
              <w:rPr>
                <w:b/>
                <w:sz w:val="28"/>
              </w:rPr>
            </w:pPr>
            <w:r>
              <w:rPr>
                <w:b/>
                <w:sz w:val="28"/>
              </w:rPr>
            </w:r>
          </w:p>
        </w:tc>
        <w:tc>
          <w:tcPr>
            <w:tcW w:w="3116" w:type="dxa"/>
            <w:tmTcPr id="1762172901" protected="0"/>
          </w:tcPr>
          <w:p>
            <w:pPr>
              <w:rPr>
                <w:b/>
                <w:sz w:val="28"/>
              </w:rPr>
            </w:pPr>
            <w:r>
              <w:rPr>
                <w:b/>
                <w:sz w:val="28"/>
              </w:rPr>
            </w:r>
          </w:p>
        </w:tc>
      </w:tr>
      <w:tr>
        <w:trPr>
          <w:cantSplit w:val="0"/>
          <w:trHeight w:val="47" w:hRule="atLeast"/>
        </w:trPr>
        <w:tc>
          <w:tcPr>
            <w:tcW w:w="9062" w:type="dxa"/>
            <w:gridSpan w:val="3"/>
            <w:tmTcPr id="1762172901" protected="0"/>
          </w:tcPr>
          <w:p>
            <w:pPr>
              <w:spacing/>
              <w:jc w:val="center"/>
              <w:rPr>
                <w:b/>
                <w:sz w:val="28"/>
              </w:rPr>
            </w:pPr>
            <w:r>
              <w:rPr>
                <w:b/>
                <w:sz w:val="28"/>
              </w:rPr>
              <w:t xml:space="preserve">Liste der wählbaren Mitarbeitenden </w:t>
            </w:r>
            <w:r>
              <w:rPr>
                <w:b/>
                <w:color w:val="bf4e14"/>
                <w:sz w:val="28"/>
              </w:rPr>
              <w:t>&lt;&lt;Dienststelle&gt;&gt;</w:t>
            </w:r>
            <w:r>
              <w:rPr>
                <w:b/>
                <w:sz w:val="28"/>
              </w:rPr>
            </w:r>
          </w:p>
        </w:tc>
      </w:tr>
      <w:tr>
        <w:trPr>
          <w:cantSplit w:val="0"/>
          <w:trHeight w:val="47" w:hRule="atLeast"/>
        </w:trPr>
        <w:tc>
          <w:tcPr>
            <w:tcW w:w="2830" w:type="dxa"/>
            <w:tmTcPr id="1762172901" protected="0"/>
          </w:tcPr>
          <w:p>
            <w:pPr>
              <w:rPr>
                <w:b/>
                <w:sz w:val="28"/>
              </w:rPr>
            </w:pPr>
            <w:r>
              <w:rPr>
                <w:b/>
                <w:sz w:val="28"/>
              </w:rPr>
              <w:t>Name</w:t>
            </w:r>
          </w:p>
        </w:tc>
        <w:tc>
          <w:tcPr>
            <w:tcW w:w="3116" w:type="dxa"/>
            <w:tmTcPr id="1762172901" protected="0"/>
          </w:tcPr>
          <w:p>
            <w:pPr>
              <w:rPr>
                <w:b/>
                <w:sz w:val="28"/>
              </w:rPr>
            </w:pPr>
            <w:r>
              <w:rPr>
                <w:b/>
                <w:sz w:val="28"/>
              </w:rPr>
              <w:t>Tätigkeit/Arbeitsstelle</w:t>
            </w:r>
          </w:p>
        </w:tc>
        <w:tc>
          <w:tcPr>
            <w:tcW w:w="3116" w:type="dxa"/>
            <w:tmTcPr id="1762172901" protected="0"/>
          </w:tcPr>
          <w:p>
            <w:pPr>
              <w:rPr>
                <w:b/>
                <w:sz w:val="28"/>
              </w:rPr>
            </w:pPr>
            <w:r>
              <w:rPr>
                <w:b/>
                <w:sz w:val="28"/>
              </w:rPr>
              <w:t>Eintrittsdatum</w:t>
            </w:r>
          </w:p>
        </w:tc>
      </w:tr>
      <w:tr>
        <w:trPr>
          <w:cantSplit w:val="0"/>
          <w:trHeight w:val="47" w:hRule="atLeast"/>
        </w:trPr>
        <w:tc>
          <w:tcPr>
            <w:tcW w:w="2830" w:type="dxa"/>
            <w:tmTcPr id="1762172901" protected="0"/>
          </w:tcPr>
          <w:p>
            <w:pPr>
              <w:rPr>
                <w:b/>
                <w:sz w:val="28"/>
              </w:rPr>
            </w:pPr>
            <w:r>
              <w:rPr>
                <w:b/>
                <w:sz w:val="28"/>
              </w:rPr>
            </w:r>
          </w:p>
        </w:tc>
        <w:tc>
          <w:tcPr>
            <w:tcW w:w="3116" w:type="dxa"/>
            <w:tmTcPr id="1762172901" protected="0"/>
          </w:tcPr>
          <w:p>
            <w:pPr>
              <w:rPr>
                <w:b/>
                <w:sz w:val="28"/>
              </w:rPr>
            </w:pPr>
            <w:r>
              <w:rPr>
                <w:b/>
                <w:sz w:val="28"/>
              </w:rPr>
            </w:r>
          </w:p>
        </w:tc>
        <w:tc>
          <w:tcPr>
            <w:tcW w:w="3116" w:type="dxa"/>
            <w:tmTcPr id="1762172901" protected="0"/>
          </w:tcPr>
          <w:p>
            <w:pPr>
              <w:rPr>
                <w:b/>
                <w:sz w:val="28"/>
              </w:rPr>
            </w:pPr>
            <w:r>
              <w:rPr>
                <w:b/>
                <w:sz w:val="28"/>
              </w:rPr>
            </w:r>
          </w:p>
        </w:tc>
      </w:tr>
    </w:tbl>
    <w:p>
      <w:pPr>
        <w:rPr>
          <w:b/>
          <w:color w:val="ee0000"/>
          <w:sz w:val="28"/>
        </w:rPr>
      </w:pPr>
      <w:r>
        <w:rPr>
          <w:b/>
          <w:color w:val="ee0000"/>
          <w:sz w:val="28"/>
        </w:rPr>
        <w:t>Achtung:</w:t>
      </w:r>
    </w:p>
    <w:p>
      <w:pPr>
        <w:rPr>
          <w:bCs/>
          <w:i/>
          <w:iCs/>
          <w:sz w:val="22"/>
          <w:szCs w:val="22"/>
        </w:rPr>
      </w:pPr>
      <w:r>
        <w:rPr>
          <w:bCs/>
          <w:i/>
          <w:iCs/>
          <w:sz w:val="22"/>
          <w:szCs w:val="22"/>
        </w:rPr>
        <w:t>Die Mitarbeitenden nach § 4 des MVG EKD werden aufgeführt und dann durchgestrichen – NICHT LÖSCHEN</w:t>
      </w:r>
    </w:p>
    <w:p>
      <w:pPr>
        <w:rPr>
          <w:bCs/>
          <w:i/>
          <w:iCs/>
          <w:sz w:val="22"/>
          <w:szCs w:val="22"/>
        </w:rPr>
      </w:pPr>
      <w:r>
        <w:rPr>
          <w:bCs/>
          <w:i/>
          <w:iCs/>
          <w:sz w:val="22"/>
          <w:szCs w:val="22"/>
        </w:rPr>
      </w:r>
    </w:p>
    <w:p>
      <w:pPr>
        <w:rPr>
          <w:bCs/>
          <w:i/>
          <w:iCs/>
          <w:sz w:val="22"/>
          <w:szCs w:val="22"/>
        </w:rPr>
      </w:pPr>
      <w:r>
        <w:rPr>
          <w:bCs/>
          <w:i/>
          <w:iCs/>
          <w:sz w:val="22"/>
          <w:szCs w:val="22"/>
        </w:rPr>
        <w:t>Mitarbeitende, die Mitarbeitendenpresbyter sind dürfen wählen. Sie dürfen aber nicht gewählt werden. Also auf der Liste „Wählende“ aufführen und auf der Liste „wählbaren..“ nicht aufführen. Auch nicht aufgeführt werden die Mitarbeitenden, die auf der „Wählenden“ Liste gestrichen wurden.</w:t>
      </w:r>
    </w:p>
    <w:p>
      <w:pPr>
        <w:spacing/>
        <w:jc w:val="both"/>
        <w:rPr>
          <w:sz w:val="34"/>
        </w:rPr>
      </w:pPr>
      <w:r>
        <w:br w:type="page"/>
      </w:r>
      <w:r>
        <w:rPr>
          <w:b/>
          <w:sz w:val="70"/>
        </w:rPr>
        <w:t>Wahlvorschlag</w:t>
      </w:r>
      <w:r>
        <w:rPr>
          <w:sz w:val="34"/>
        </w:rPr>
      </w:r>
    </w:p>
    <w:p>
      <w:pPr>
        <w:pStyle w:val="para19"/>
      </w:pPr>
      <w:r>
        <w:t xml:space="preserve">Für die Wahl der Mitarbeitendenvertretung </w:t>
      </w:r>
      <w:r>
        <w:rPr>
          <w:color w:val="ee0000"/>
        </w:rPr>
        <w:t xml:space="preserve">&lt;&lt;Dienststelle&gt;&gt; </w:t>
      </w:r>
      <w:r>
        <w:t>am 16.03.26 kandidiere ich für die MAV:</w:t>
      </w:r>
    </w:p>
    <w:p>
      <w:r/>
    </w:p>
    <w:p>
      <w:r/>
    </w:p>
    <w:p>
      <w:r/>
    </w:p>
    <w:p>
      <w:r/>
    </w:p>
    <w:p>
      <w:pPr>
        <w:pBdr>
          <w:top w:val="single" w:sz="12" w:space="1" w:color="000000" tmln="30, 20, 20, 0, 20"/>
          <w:left w:val="nil" w:sz="0" w:space="3" w:color="000000" tmln="20, 20, 20, 0, 60"/>
          <w:bottom w:val="nil" w:sz="0" w:space="3" w:color="000000" tmln="20, 20, 20, 0, 60"/>
          <w:right w:val="nil" w:sz="0" w:space="3" w:color="000000" tmln="20, 20, 20, 0, 60"/>
          <w:between w:val="nil" w:sz="0" w:space="0" w:color="000000" tmln="20, 20, 20, 0, 0"/>
        </w:pBdr>
        <w:shd w:val="none"/>
      </w:pPr>
      <w:r>
        <w:t>Vorname und Nachname</w:t>
        <w:tab/>
        <w:tab/>
        <w:tab/>
      </w:r>
    </w:p>
    <w:p>
      <w:r/>
    </w:p>
    <w:p>
      <w:r/>
    </w:p>
    <w:p>
      <w:r/>
    </w:p>
    <w:p>
      <w:r/>
    </w:p>
    <w:p>
      <w:r/>
    </w:p>
    <w:p>
      <w:pPr>
        <w:pBdr>
          <w:top w:val="single" w:sz="12" w:space="1" w:color="000000" tmln="30, 20, 20, 0, 20"/>
          <w:left w:val="nil" w:sz="0" w:space="3" w:color="000000" tmln="20, 20, 20, 0, 60"/>
          <w:bottom w:val="nil" w:sz="0" w:space="3" w:color="000000" tmln="20, 20, 20, 0, 60"/>
          <w:right w:val="nil" w:sz="0" w:space="3" w:color="000000" tmln="20, 20, 20, 0, 60"/>
          <w:between w:val="nil" w:sz="0" w:space="0" w:color="000000" tmln="20, 20, 20, 0, 0"/>
        </w:pBdr>
        <w:shd w:val="none"/>
      </w:pPr>
      <w:r/>
    </w:p>
    <w:p>
      <w:pPr>
        <w:pBdr>
          <w:top w:val="single" w:sz="12" w:space="1" w:color="000000" tmln="30, 20, 20, 0, 20"/>
          <w:left w:val="nil" w:sz="0" w:space="3" w:color="000000" tmln="20, 20, 20, 0, 60"/>
          <w:bottom w:val="nil" w:sz="0" w:space="3" w:color="000000" tmln="20, 20, 20, 0, 60"/>
          <w:right w:val="nil" w:sz="0" w:space="3" w:color="000000" tmln="20, 20, 20, 0, 60"/>
          <w:between w:val="nil" w:sz="0" w:space="0" w:color="000000" tmln="20, 20, 20, 0, 0"/>
        </w:pBdr>
        <w:shd w:val="none"/>
      </w:pPr>
      <w:r>
        <w:t>Unterschrift</w:t>
      </w:r>
    </w:p>
    <w:p>
      <w:r/>
    </w:p>
    <w:p>
      <w:r/>
    </w:p>
    <w:p>
      <w:r/>
    </w:p>
    <w:p>
      <w:r/>
    </w:p>
    <w:p>
      <w:r/>
    </w:p>
    <w:p>
      <w:r/>
    </w:p>
    <w:p>
      <w:r/>
    </w:p>
    <w:p>
      <w:r/>
    </w:p>
    <w:p>
      <w:pPr>
        <w:pStyle w:val="para2"/>
        <w:rPr>
          <w:color w:val="ff0000"/>
        </w:rPr>
      </w:pPr>
      <w:r/>
      <w:bookmarkStart w:id="5" w:name="_Toc310665797"/>
      <w:r/>
      <w:bookmarkStart w:id="6" w:name="stimmzettel"/>
      <w:r/>
      <w:r>
        <w:rPr>
          <w:color w:val="ff0000"/>
        </w:rPr>
      </w:r>
    </w:p>
    <w:p>
      <w:pPr>
        <w:pStyle w:val="para2"/>
        <w:spacing/>
        <w:jc w:val="center"/>
        <w:rPr>
          <w:bCs/>
          <w:iCs/>
          <w:sz w:val="70"/>
        </w:rPr>
      </w:pPr>
      <w:r>
        <w:br w:type="page"/>
      </w:r>
      <w:r/>
      <w:bookmarkStart w:id="7" w:name="_Ref110846838"/>
      <w:r/>
      <w:r>
        <w:rPr>
          <w:bCs/>
          <w:iCs/>
          <w:sz w:val="70"/>
        </w:rPr>
        <w:t>Stimmzettel</w:t>
      </w:r>
      <w:r/>
      <w:bookmarkEnd w:id="5"/>
      <w:r/>
      <w:bookmarkEnd w:id="7"/>
      <w:r/>
      <w:r>
        <w:rPr>
          <w:bCs/>
          <w:iCs/>
          <w:sz w:val="70"/>
        </w:rPr>
      </w:r>
    </w:p>
    <w:p>
      <w:pPr>
        <w:rPr>
          <w:b/>
          <w:sz w:val="28"/>
        </w:rPr>
      </w:pPr>
      <w:bookmarkEnd w:id="6"/>
      <w:r>
        <w:rPr>
          <w:b/>
          <w:sz w:val="28"/>
        </w:rPr>
      </w:r>
    </w:p>
    <w:p>
      <w:pPr>
        <w:spacing/>
        <w:jc w:val="center"/>
        <w:rPr>
          <w:b/>
          <w:sz w:val="36"/>
        </w:rPr>
      </w:pPr>
      <w:r>
        <w:rPr>
          <w:b/>
          <w:sz w:val="36"/>
        </w:rPr>
        <w:t xml:space="preserve">Für die Wahl der Mitarbeitendenvertretung </w:t>
      </w:r>
      <w:r>
        <w:rPr>
          <w:b/>
          <w:color w:val="ee0000"/>
          <w:sz w:val="36"/>
        </w:rPr>
        <w:t>&lt;&lt;Dienstelle&gt;&gt;</w:t>
      </w:r>
      <w:r>
        <w:rPr>
          <w:b/>
          <w:sz w:val="36"/>
        </w:rPr>
      </w:r>
    </w:p>
    <w:p>
      <w:pPr>
        <w:spacing/>
        <w:jc w:val="center"/>
        <w:rPr>
          <w:b/>
        </w:rPr>
      </w:pPr>
      <w:r>
        <w:rPr>
          <w:b/>
          <w:sz w:val="36"/>
        </w:rPr>
        <w:t>Am 16.3.2026</w:t>
      </w:r>
      <w:r>
        <w:rPr>
          <w:b/>
        </w:rPr>
      </w:r>
    </w:p>
    <w:p>
      <w:r/>
    </w:p>
    <w:p>
      <w:r/>
    </w:p>
    <w:p>
      <w:pPr>
        <w:rPr>
          <w:b/>
          <w:sz w:val="32"/>
        </w:rPr>
      </w:pPr>
      <w:r>
        <w:rPr>
          <w:b/>
          <w:sz w:val="32"/>
        </w:rPr>
        <w:t xml:space="preserve">Bitte schreiben Sie den vollständigen Namen Ihres Kandidaten aus der vom Wahlvorstand vorgestellten Liste in leserlicher Schrift in den unten vorgegebenen Bereich. Die MAV besteht aus </w:t>
      </w:r>
      <w:r>
        <w:rPr>
          <w:b/>
          <w:color w:val="ee0000"/>
          <w:sz w:val="32"/>
        </w:rPr>
        <w:t>x</w:t>
      </w:r>
      <w:r>
        <w:rPr>
          <w:b/>
          <w:sz w:val="32"/>
        </w:rPr>
        <w:t xml:space="preserve"> Mitglieder</w:t>
      </w:r>
    </w:p>
    <w:p>
      <w:pPr>
        <w:rPr>
          <w:b/>
          <w:sz w:val="32"/>
        </w:rPr>
      </w:pPr>
      <w:r>
        <w:rPr>
          <w:b/>
          <w:sz w:val="32"/>
        </w:rPr>
        <w:t xml:space="preserve">Sie dürfen bis zu </w:t>
      </w:r>
      <w:r>
        <w:rPr>
          <w:b/>
          <w:color w:val="ee0000"/>
          <w:sz w:val="32"/>
        </w:rPr>
        <w:t>X</w:t>
      </w:r>
      <w:r>
        <w:rPr>
          <w:b/>
          <w:sz w:val="32"/>
        </w:rPr>
        <w:t xml:space="preserve"> Mitglieder in den dafür vorgesehenen Bereich eintragen. </w:t>
      </w:r>
    </w:p>
    <w:p>
      <w:pPr>
        <w:spacing/>
        <w:jc w:val="both"/>
        <w:rPr>
          <w:sz w:val="32"/>
        </w:rPr>
      </w:pPr>
      <w:r>
        <w:rPr>
          <w:b/>
          <w:sz w:val="32"/>
        </w:rPr>
        <w:t xml:space="preserve">Der Stimmzettel ist ungültig, wenn mehr als </w:t>
      </w:r>
      <w:r>
        <w:rPr>
          <w:bCs/>
          <w:color w:val="ee0000"/>
          <w:sz w:val="32"/>
        </w:rPr>
        <w:t>x</w:t>
      </w:r>
      <w:r>
        <w:rPr>
          <w:b/>
          <w:sz w:val="32"/>
        </w:rPr>
        <w:t xml:space="preserve"> Name eingetragen sind </w:t>
      </w:r>
      <w:r>
        <w:rPr>
          <w:sz w:val="32"/>
        </w:rPr>
      </w:r>
    </w:p>
    <w:p>
      <w:r/>
    </w:p>
    <w:p>
      <w:r>
        <w:rPr>
          <w:noProof/>
        </w:rPr>
        <mc:AlternateContent>
          <mc:Choice Requires="wps">
            <w:drawing>
              <wp:anchor distT="0" distB="0" distL="114300" distR="114300" simplePos="0" relativeHeight="251658244" behindDoc="0" locked="0" layoutInCell="0" hidden="0" allowOverlap="1">
                <wp:simplePos x="0" y="0"/>
                <wp:positionH relativeFrom="column">
                  <wp:posOffset>27305</wp:posOffset>
                </wp:positionH>
                <wp:positionV relativeFrom="paragraph">
                  <wp:posOffset>25400</wp:posOffset>
                </wp:positionV>
                <wp:extent cx="5105400" cy="1447800"/>
                <wp:effectExtent l="22225" t="22225" r="22225" b="22225"/>
                <wp:wrapNone/>
                <wp:docPr id="4" name="Text Box 2"/>
                <wp:cNvGraphicFramePr/>
                <a:graphic xmlns:a="http://schemas.openxmlformats.org/drawingml/2006/main">
                  <a:graphicData uri="http://schemas.microsoft.com/office/word/2010/wordprocessingShape">
                    <wps:wsp>
                      <wps:cNvSpPr>
                        <a:extLst>
                          <a:ext uri="sm">
                            <sm:smNativeData xmlns:sm="sm" val="SMDATA_14_5Z8I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BAAAAAAAAAAAAAAAj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E8AAAAAoAAAAAAAAAAAAAAAAAAAAgAAACsAAAAAAAAAAgAAACgAAABoHwAA6AgAAAcAAAC0BQAAjx4AACgAAAAIAAAAAQAAAAEAAAA="/>
                          </a:ext>
                        </a:extLst>
                      </wps:cNvSpPr>
                      <wps:spPr>
                        <a:xfrm>
                          <a:off x="0" y="0"/>
                          <a:ext cx="5105400" cy="1447800"/>
                        </a:xfrm>
                        <a:prstGeom prst="rect">
                          <a:avLst/>
                        </a:prstGeom>
                        <a:solidFill>
                          <a:srgbClr val="FFFFFF"/>
                        </a:solidFill>
                        <a:ln w="22225">
                          <a:solidFill>
                            <a:srgbClr val="000000"/>
                          </a:solidFill>
                        </a:ln>
                      </wps:spPr>
                      <wps:txbx>
                        <w:txbxContent>
                          <w:p>
                            <w:r/>
                          </w:p>
                          <w:p>
                            <w:r/>
                          </w:p>
                          <w:p>
                            <w:r/>
                          </w:p>
                          <w:p>
                            <w:r/>
                          </w:p>
                          <w:p>
                            <w:r/>
                          </w:p>
                          <w:p>
                            <w:r>
                              <w:t xml:space="preserve">Name </w:t>
                              <w:tab/>
                              <w:tab/>
                              <w:tab/>
                              <w:tab/>
                              <w:t>Vorname</w:t>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Text Box 2" o:spid="_x0000_s1026" style="position:absolute;margin-left:2.15pt;margin-top:2.00pt;width:402.00pt;height:114.00pt;z-index:251658244;mso-wrap-distance-left:9.00pt;mso-wrap-distance-top:0.00pt;mso-wrap-distance-right:9.00pt;mso-wrap-distance-bottom:0.00pt;mso-wrap-style:square" strokeweight="1.75pt" fillcolor="#ffffff" v:ext="SMDATA_14_5Z8I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BAAAAAAAAAAAAAAAj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E8AAAAAoAAAAAAAAAAAAAAAAAAAAgAAACsAAAAAAAAAAgAAACgAAABoHwAA6AgAAAcAAAC0BQAAjx4AACgAAAAIAAAAAQAAAAEAAAA=" o:insetmode="custom">
                <v:fill color2="#000000" type="solid" angle="90"/>
                <w10:wrap type="none" anchorx="text" anchory="text"/>
                <v:textbox inset="7.2pt,3.6pt,7.2pt,3.6pt">
                  <w:txbxContent>
                    <w:p>
                      <w:r/>
                    </w:p>
                    <w:p>
                      <w:r/>
                    </w:p>
                    <w:p>
                      <w:r/>
                    </w:p>
                    <w:p>
                      <w:r/>
                    </w:p>
                    <w:p>
                      <w:r/>
                    </w:p>
                    <w:p>
                      <w:r>
                        <w:t xml:space="preserve">Name </w:t>
                        <w:tab/>
                        <w:tab/>
                        <w:tab/>
                        <w:tab/>
                        <w:t>Vorname</w:t>
                      </w:r>
                    </w:p>
                  </w:txbxContent>
                </v:textbox>
              </v:rect>
            </w:pict>
          </mc:Fallback>
        </mc:AlternateContent>
      </w:r>
      <w:r/>
    </w:p>
    <w:p>
      <w:r/>
    </w:p>
    <w:p>
      <w:pPr>
        <w:pStyle w:val="para2"/>
      </w:pPr>
      <w:bookmarkStart w:id="8" w:name="_Ref110846591"/>
      <w:r/>
    </w:p>
    <w:p>
      <w:pPr>
        <w:pStyle w:val="para2"/>
      </w:pPr>
      <w:r/>
    </w:p>
    <w:p>
      <w:pPr>
        <w:pStyle w:val="para2"/>
      </w:pPr>
      <w:r/>
    </w:p>
    <w:p>
      <w:pPr>
        <w:pStyle w:val="para2"/>
      </w:pPr>
      <w:r/>
    </w:p>
    <w:p>
      <w:pPr>
        <w:pStyle w:val="para2"/>
      </w:pPr>
      <w:r/>
    </w:p>
    <w:p>
      <w:pPr>
        <w:pStyle w:val="para2"/>
      </w:pPr>
      <w:r>
        <w:br w:type="page"/>
      </w:r>
      <w:bookmarkStart w:id="9" w:name="_Toc310665798"/>
      <w:r/>
      <w:bookmarkEnd w:id="8"/>
      <w:r/>
    </w:p>
    <w:p>
      <w:pPr>
        <w:pStyle w:val="para2"/>
        <w:spacing/>
        <w:jc w:val="center"/>
        <w:rPr>
          <w:i/>
        </w:rPr>
      </w:pPr>
      <w:r/>
      <w:bookmarkStart w:id="10" w:name="_Ref110846804"/>
      <w:r/>
      <w:r>
        <w:rPr>
          <w:i/>
        </w:rPr>
        <w:t>Niederschrift</w:t>
      </w:r>
      <w:r/>
      <w:bookmarkEnd w:id="9"/>
      <w:r/>
      <w:bookmarkEnd w:id="10"/>
      <w:r/>
      <w:r>
        <w:rPr>
          <w:i/>
        </w:rPr>
      </w:r>
    </w:p>
    <w:p>
      <w:pPr>
        <w:spacing/>
        <w:jc w:val="both"/>
      </w:pPr>
      <w:r>
        <w:t xml:space="preserve">Über die Durchführung der Wahl der Mitarbeitendenvertretung </w:t>
      </w:r>
      <w:r>
        <w:rPr>
          <w:color w:val="ee0000"/>
        </w:rPr>
        <w:t xml:space="preserve">&lt;&lt;Dienststelle&gt;&gt; </w:t>
      </w:r>
      <w:r>
        <w:t>sowie die Feststellung des Wahlergebnisses.</w:t>
      </w:r>
    </w:p>
    <w:p>
      <w:pPr>
        <w:spacing/>
        <w:jc w:val="both"/>
        <w:pBdr>
          <w:top w:val="nil" w:sz="0" w:space="3" w:color="000000" tmln="20, 20, 20, 0, 60"/>
          <w:left w:val="nil" w:sz="0" w:space="3" w:color="000000" tmln="20, 20, 20, 0, 60"/>
          <w:bottom w:val="single" w:sz="18" w:space="1" w:color="000000" tmln="45, 20, 20, 0, 20"/>
          <w:right w:val="nil" w:sz="0" w:space="3" w:color="000000" tmln="20, 20, 20, 0, 60"/>
          <w:between w:val="nil" w:sz="0" w:space="0" w:color="000000" tmln="20, 20, 20, 0, 0"/>
        </w:pBdr>
        <w:shd w:val="none"/>
      </w:pPr>
      <w:r/>
    </w:p>
    <w:p>
      <w:pPr>
        <w:spacing/>
        <w:jc w:val="both"/>
      </w:pPr>
      <w:r/>
    </w:p>
    <w:p>
      <w:pPr>
        <w:spacing/>
        <w:jc w:val="both"/>
      </w:pPr>
      <w:r>
        <w:t xml:space="preserve">Die Wahl der Mitarbeitendenvertretung erfolgte gemäß § 12 der Wahlordnung des MVG EKD </w:t>
      </w:r>
    </w:p>
    <w:p>
      <w:pPr>
        <w:spacing/>
        <w:jc w:val="both"/>
        <w:tabs defTabSz="708">
          <w:tab w:val="left" w:pos="5103" w:leader="none"/>
        </w:tabs>
        <w:rPr>
          <w:b/>
        </w:rPr>
      </w:pPr>
      <w:r>
        <w:rPr>
          <w:b/>
        </w:rPr>
      </w:r>
    </w:p>
    <w:p>
      <w:pPr>
        <w:spacing/>
        <w:jc w:val="both"/>
        <w:tabs defTabSz="708">
          <w:tab w:val="left" w:pos="5103" w:leader="none"/>
        </w:tabs>
      </w:pPr>
      <w:r>
        <w:rPr>
          <w:b/>
        </w:rPr>
        <w:t>Wahltermin:</w:t>
      </w:r>
      <w:r>
        <w:tab/>
        <w:t>16.3.2026</w:t>
      </w:r>
    </w:p>
    <w:p>
      <w:pPr>
        <w:ind w:left="5103" w:hanging="5103"/>
        <w:tabs defTabSz="708">
          <w:tab w:val="left" w:pos="5103" w:leader="none"/>
        </w:tabs>
        <w:rPr>
          <w:color w:val="ee0000"/>
        </w:rPr>
      </w:pPr>
      <w:r>
        <w:rPr>
          <w:b/>
        </w:rPr>
        <w:t>Wahlort:</w:t>
        <w:tab/>
      </w:r>
      <w:r>
        <w:rPr>
          <w:color w:val="ee0000"/>
        </w:rPr>
        <w:t>&lt;&lt;Dienststelle&gt;&gt;</w:t>
      </w:r>
      <w:r>
        <w:rPr>
          <w:color w:val="ee0000"/>
        </w:rPr>
      </w:r>
    </w:p>
    <w:p>
      <w:pPr>
        <w:ind w:left="5245" w:hanging="5245"/>
        <w:spacing/>
        <w:jc w:val="both"/>
        <w:tabs defTabSz="708">
          <w:tab w:val="left" w:pos="5103" w:leader="none"/>
        </w:tabs>
        <w:rPr>
          <w:bCs/>
        </w:rPr>
      </w:pPr>
      <w:r>
        <w:rPr>
          <w:b/>
        </w:rPr>
        <w:t>Versammlungsleiter/Wahlvorstand</w:t>
        <w:tab/>
      </w:r>
      <w:r>
        <w:rPr>
          <w:bCs/>
        </w:rPr>
        <w:t>Name:</w:t>
      </w:r>
      <w:r>
        <w:rPr>
          <w:bCs/>
        </w:rPr>
      </w:r>
    </w:p>
    <w:p>
      <w:pPr>
        <w:ind w:left="5245" w:hanging="5245"/>
        <w:spacing/>
        <w:jc w:val="both"/>
        <w:tabs defTabSz="708">
          <w:tab w:val="left" w:pos="5103" w:leader="none"/>
        </w:tabs>
        <w:rPr>
          <w:bCs/>
        </w:rPr>
      </w:pPr>
      <w:r>
        <w:rPr>
          <w:bCs/>
        </w:rPr>
      </w:r>
    </w:p>
    <w:p>
      <w:pPr>
        <w:spacing/>
        <w:jc w:val="both"/>
        <w:tabs defTabSz="708">
          <w:tab w:val="left" w:pos="5103" w:leader="none"/>
        </w:tabs>
        <w:rPr>
          <w:bCs/>
        </w:rPr>
      </w:pPr>
      <w:r>
        <w:rPr>
          <w:b/>
        </w:rPr>
        <w:t>Wahlvorstand</w:t>
        <w:tab/>
      </w:r>
      <w:r>
        <w:rPr>
          <w:bCs/>
        </w:rPr>
        <w:t>Name:</w:t>
      </w:r>
      <w:r>
        <w:rPr>
          <w:bCs/>
        </w:rPr>
      </w:r>
    </w:p>
    <w:p>
      <w:pPr>
        <w:spacing/>
        <w:jc w:val="both"/>
        <w:tabs defTabSz="708">
          <w:tab w:val="left" w:pos="5103" w:leader="none"/>
        </w:tabs>
        <w:rPr>
          <w:bCs/>
        </w:rPr>
      </w:pPr>
      <w:r>
        <w:rPr>
          <w:bCs/>
        </w:rPr>
      </w:r>
    </w:p>
    <w:p>
      <w:pPr>
        <w:ind w:left="5245" w:hanging="5245"/>
        <w:spacing/>
        <w:jc w:val="both"/>
        <w:tabs defTabSz="708">
          <w:tab w:val="left" w:pos="5103" w:leader="none"/>
        </w:tabs>
      </w:pPr>
      <w:r>
        <w:rPr>
          <w:b/>
        </w:rPr>
        <w:t>Wahlhelfer</w:t>
        <w:tab/>
      </w:r>
      <w:r>
        <w:rPr>
          <w:bCs/>
        </w:rPr>
        <w:t>Name:</w:t>
      </w:r>
      <w:r/>
    </w:p>
    <w:p>
      <w:pPr>
        <w:spacing/>
        <w:jc w:val="both"/>
        <w:tabs defTabSz="708">
          <w:tab w:val="left" w:pos="5103" w:leader="none"/>
        </w:tabs>
        <w:rPr>
          <w:b/>
        </w:rPr>
      </w:pPr>
      <w:r>
        <w:rPr>
          <w:b/>
        </w:rPr>
      </w:r>
    </w:p>
    <w:p>
      <w:pPr>
        <w:spacing/>
        <w:jc w:val="both"/>
        <w:tabs defTabSz="708">
          <w:tab w:val="left" w:pos="5103" w:leader="none"/>
        </w:tabs>
        <w:rPr>
          <w:b/>
        </w:rPr>
      </w:pPr>
      <w:r>
        <w:rPr>
          <w:b/>
        </w:rPr>
        <w:t xml:space="preserve">Die Wahlunterlagen wurden ausgezählt </w:t>
      </w:r>
    </w:p>
    <w:p>
      <w:pPr>
        <w:spacing/>
        <w:jc w:val="both"/>
        <w:tabs defTabSz="708">
          <w:tab w:val="left" w:pos="5103" w:leader="none"/>
        </w:tabs>
      </w:pPr>
      <w:r>
        <w:rPr>
          <w:b/>
        </w:rPr>
        <w:t>in der Zeit von:</w:t>
      </w:r>
      <w:r>
        <w:tab/>
        <w:t>Uhr bis Uhr</w:t>
      </w:r>
    </w:p>
    <w:p>
      <w:pPr>
        <w:spacing/>
        <w:jc w:val="both"/>
        <w:tabs defTabSz="708">
          <w:tab w:val="left" w:pos="5103" w:leader="none"/>
        </w:tabs>
        <w:rPr>
          <w:b/>
          <w:sz w:val="28"/>
        </w:rPr>
      </w:pPr>
      <w:r>
        <w:rPr>
          <w:b/>
          <w:sz w:val="28"/>
        </w:rPr>
        <w:t>Für die Wahl in die Mitarbeitendenvertretung wurden folgende wählbare Mitarbeitende vorgeschlagen</w:t>
      </w:r>
    </w:p>
    <w:p>
      <w:pPr>
        <w:spacing/>
        <w:jc w:val="both"/>
        <w:tabs defTabSz="708">
          <w:tab w:val="left" w:pos="5103" w:leader="none"/>
        </w:tabs>
        <w:rPr>
          <w:bCs/>
          <w:color w:val="ee0000"/>
          <w:sz w:val="28"/>
        </w:rPr>
      </w:pPr>
      <w:r>
        <w:rPr>
          <w:bCs/>
          <w:color w:val="ee0000"/>
          <w:sz w:val="28"/>
        </w:rPr>
        <w:t>(in alphabetischer Reihenfolge)</w:t>
      </w:r>
    </w:p>
    <w:p>
      <w:pPr>
        <w:spacing/>
        <w:jc w:val="both"/>
        <w:tabs defTabSz="708">
          <w:tab w:val="left" w:pos="5103" w:leader="none"/>
        </w:tabs>
        <w:rPr>
          <w:b/>
          <w:sz w:val="28"/>
        </w:rPr>
      </w:pPr>
      <w:r>
        <w:rPr>
          <w:b/>
          <w:sz w:val="28"/>
        </w:rPr>
      </w:r>
    </w:p>
    <w:p>
      <w:pPr>
        <w:spacing/>
        <w:jc w:val="both"/>
        <w:tabs defTabSz="708">
          <w:tab w:val="left" w:pos="5103" w:leader="none"/>
        </w:tabs>
        <w:rPr>
          <w:b/>
          <w:sz w:val="28"/>
        </w:rPr>
      </w:pPr>
      <w:r>
        <w:rPr>
          <w:b/>
          <w:sz w:val="28"/>
        </w:rPr>
        <w:t>Es wurde folgendes Ergebnis erzielt:</w:t>
      </w:r>
    </w:p>
    <w:p>
      <w:pPr>
        <w:spacing/>
        <w:jc w:val="both"/>
        <w:tabs defTabSz="708">
          <w:tab w:val="left" w:pos="5103" w:leader="none"/>
        </w:tabs>
      </w:pPr>
      <w:r/>
    </w:p>
    <w:p>
      <w:pPr>
        <w:numPr>
          <w:ilvl w:val="0"/>
          <w:numId w:val="1"/>
        </w:numPr>
        <w:ind w:left="0" w:firstLine="0"/>
        <w:spacing/>
        <w:jc w:val="both"/>
        <w:tabs defTabSz="708">
          <w:tab w:val="left" w:pos="5103" w:leader="none"/>
          <w:tab w:val="left" w:pos="7088" w:leader="none"/>
        </w:tabs>
        <w:rPr>
          <w:b/>
          <w:bCs/>
          <w:i/>
          <w:iCs/>
        </w:rPr>
      </w:pPr>
      <w:r>
        <w:t>Zahl der wahlberechtigten Mitarbeitenden</w:t>
        <w:tab/>
        <w:tab/>
      </w:r>
      <w:r>
        <w:rPr>
          <w:b/>
          <w:bCs/>
          <w:i/>
          <w:iCs/>
        </w:rPr>
      </w:r>
    </w:p>
    <w:p>
      <w:pPr>
        <w:numPr>
          <w:ilvl w:val="0"/>
          <w:numId w:val="1"/>
        </w:numPr>
        <w:ind w:left="0" w:firstLine="0"/>
        <w:spacing/>
        <w:jc w:val="both"/>
        <w:tabs defTabSz="708">
          <w:tab w:val="left" w:pos="5103" w:leader="none"/>
          <w:tab w:val="left" w:pos="7088" w:leader="none"/>
        </w:tabs>
        <w:rPr>
          <w:b/>
          <w:bCs/>
          <w:i/>
          <w:iCs/>
        </w:rPr>
      </w:pPr>
      <w:r>
        <w:t>Zahl der abgegebenen Stimmen</w:t>
        <w:tab/>
        <w:tab/>
      </w:r>
      <w:r>
        <w:rPr>
          <w:b/>
          <w:bCs/>
          <w:i/>
          <w:iCs/>
        </w:rPr>
      </w:r>
    </w:p>
    <w:p>
      <w:pPr>
        <w:numPr>
          <w:ilvl w:val="0"/>
          <w:numId w:val="1"/>
        </w:numPr>
        <w:ind w:left="0" w:firstLine="0"/>
        <w:spacing/>
        <w:jc w:val="both"/>
        <w:tabs defTabSz="708">
          <w:tab w:val="left" w:pos="5103" w:leader="none"/>
          <w:tab w:val="left" w:pos="7088" w:leader="none"/>
        </w:tabs>
        <w:rPr>
          <w:b/>
          <w:bCs/>
          <w:i/>
          <w:iCs/>
        </w:rPr>
      </w:pPr>
      <w:r>
        <w:t>Zahl der ungültigen Stimmen</w:t>
        <w:tab/>
        <w:tab/>
      </w:r>
      <w:r>
        <w:rPr>
          <w:b/>
          <w:bCs/>
          <w:i/>
          <w:iCs/>
        </w:rPr>
      </w:r>
    </w:p>
    <w:p>
      <w:pPr>
        <w:ind w:left="283" w:hanging="283"/>
        <w:spacing/>
        <w:jc w:val="both"/>
        <w:tabs defTabSz="708">
          <w:tab w:val="left" w:pos="5103" w:leader="none"/>
          <w:tab w:val="left" w:pos="7088" w:leader="none"/>
        </w:tabs>
        <w:rPr>
          <w:b/>
        </w:rPr>
      </w:pPr>
      <w:r>
        <w:rPr>
          <w:b/>
        </w:rPr>
      </w:r>
    </w:p>
    <w:p>
      <w:pPr>
        <w:numPr>
          <w:ilvl w:val="0"/>
          <w:numId w:val="1"/>
        </w:numPr>
        <w:ind w:left="0" w:firstLine="0"/>
        <w:spacing/>
        <w:jc w:val="both"/>
        <w:tabs defTabSz="708">
          <w:tab w:val="left" w:pos="5103" w:leader="none"/>
          <w:tab w:val="left" w:pos="7088" w:leader="none"/>
        </w:tabs>
        <w:rPr>
          <w:b/>
        </w:rPr>
      </w:pPr>
      <w:r>
        <w:rPr>
          <w:b/>
        </w:rPr>
        <w:t xml:space="preserve">Zahl der auf die jeweiligen Kandidaten abgegebenen </w:t>
      </w:r>
    </w:p>
    <w:p>
      <w:pPr>
        <w:ind w:left="284"/>
        <w:spacing/>
        <w:jc w:val="both"/>
        <w:tabs defTabSz="708">
          <w:tab w:val="left" w:pos="5103" w:leader="none"/>
          <w:tab w:val="left" w:pos="7088" w:leader="none"/>
        </w:tabs>
        <w:rPr>
          <w:b/>
        </w:rPr>
      </w:pPr>
      <w:r>
        <w:rPr>
          <w:b/>
        </w:rPr>
        <w:t>Stimmen:</w:t>
      </w:r>
    </w:p>
    <w:p>
      <w:pPr>
        <w:ind w:left="284"/>
        <w:spacing/>
        <w:jc w:val="both"/>
        <w:tabs defTabSz="708">
          <w:tab w:val="left" w:pos="5103" w:leader="none"/>
          <w:tab w:val="left" w:pos="7088" w:leader="none"/>
        </w:tabs>
        <w:rPr>
          <w:bCs/>
        </w:rPr>
      </w:pPr>
      <w:r>
        <w:rPr>
          <w:bCs/>
          <w:color w:val="ee0000"/>
        </w:rPr>
        <w:t>(Zahl der abgegebenen Stimmen in abnehmender Reihenfolge)</w:t>
      </w:r>
      <w:r>
        <w:rPr>
          <w:bCs/>
        </w:rPr>
      </w:r>
    </w:p>
    <w:p>
      <w:pPr>
        <w:numPr>
          <w:ilvl w:val="0"/>
          <w:numId w:val="1"/>
        </w:numPr>
        <w:ind w:left="0" w:firstLine="0"/>
        <w:spacing/>
        <w:jc w:val="both"/>
        <w:tabs defTabSz="708">
          <w:tab w:val="left" w:pos="5103" w:leader="none"/>
          <w:tab w:val="left" w:pos="7088" w:leader="none"/>
        </w:tabs>
        <w:rPr>
          <w:b/>
          <w:bCs/>
          <w:i/>
          <w:iCs/>
        </w:rPr>
      </w:pPr>
      <w:r>
        <w:rPr>
          <w:b/>
          <w:bCs/>
          <w:i/>
          <w:iCs/>
        </w:rPr>
        <w:tab/>
        <w:t xml:space="preserve"> Stimmen</w:t>
      </w:r>
    </w:p>
    <w:p>
      <w:pPr>
        <w:numPr>
          <w:ilvl w:val="0"/>
          <w:numId w:val="1"/>
        </w:numPr>
        <w:ind w:left="0" w:firstLine="0"/>
        <w:spacing/>
        <w:jc w:val="both"/>
        <w:tabs defTabSz="708">
          <w:tab w:val="left" w:pos="5103" w:leader="none"/>
          <w:tab w:val="left" w:pos="7088" w:leader="none"/>
        </w:tabs>
        <w:rPr>
          <w:b/>
          <w:bCs/>
          <w:i/>
          <w:iCs/>
        </w:rPr>
      </w:pPr>
      <w:r>
        <w:rPr>
          <w:b/>
          <w:bCs/>
          <w:i/>
          <w:iCs/>
        </w:rPr>
        <w:tab/>
        <w:t xml:space="preserve"> Stimmen</w:t>
      </w:r>
    </w:p>
    <w:p>
      <w:pPr>
        <w:ind w:left="283" w:hanging="283"/>
        <w:spacing/>
        <w:jc w:val="both"/>
        <w:tabs defTabSz="708">
          <w:tab w:val="left" w:pos="5103" w:leader="none"/>
          <w:tab w:val="left" w:pos="7088" w:leader="none"/>
        </w:tabs>
        <w:rPr>
          <w:b/>
          <w:bCs/>
          <w:i/>
          <w:iCs/>
        </w:rPr>
      </w:pPr>
      <w:r>
        <w:rPr>
          <w:b/>
          <w:bCs/>
          <w:i/>
          <w:iCs/>
        </w:rPr>
      </w:r>
    </w:p>
    <w:p>
      <w:pPr>
        <w:spacing/>
        <w:jc w:val="both"/>
        <w:tabs defTabSz="708">
          <w:tab w:val="left" w:pos="5103" w:leader="none"/>
          <w:tab w:val="left" w:pos="7088" w:leader="none"/>
        </w:tabs>
        <w:rPr>
          <w:b/>
          <w:sz w:val="28"/>
        </w:rPr>
      </w:pPr>
      <w:r>
        <w:rPr>
          <w:b/>
          <w:sz w:val="28"/>
        </w:rPr>
        <w:t>Für die Amtszeit von 2026 bis 2030 ist somit gewählt:</w:t>
      </w:r>
    </w:p>
    <w:p>
      <w:pPr>
        <w:spacing/>
        <w:jc w:val="both"/>
        <w:tabs defTabSz="708">
          <w:tab w:val="left" w:pos="5103" w:leader="none"/>
          <w:tab w:val="left" w:pos="7088" w:leader="none"/>
        </w:tabs>
      </w:pPr>
      <w:r/>
    </w:p>
    <w:p>
      <w:pPr>
        <w:spacing/>
        <w:jc w:val="both"/>
        <w:tabs defTabSz="708">
          <w:tab w:val="left" w:pos="5103" w:leader="none"/>
          <w:tab w:val="left" w:pos="7088" w:leader="none"/>
        </w:tabs>
      </w:pPr>
      <w:r>
        <w:t>Name Vorname</w:t>
      </w:r>
    </w:p>
    <w:p>
      <w:pPr>
        <w:spacing/>
        <w:jc w:val="both"/>
        <w:tabs defTabSz="708">
          <w:tab w:val="left" w:pos="5103" w:leader="none"/>
          <w:tab w:val="left" w:pos="7088" w:leader="none"/>
        </w:tabs>
      </w:pPr>
      <w:r>
        <w:t>Name Vorname</w:t>
      </w:r>
    </w:p>
    <w:p>
      <w:pPr>
        <w:spacing/>
        <w:jc w:val="both"/>
        <w:tabs defTabSz="708">
          <w:tab w:val="left" w:pos="5103" w:leader="none"/>
          <w:tab w:val="left" w:pos="7088" w:leader="none"/>
        </w:tabs>
      </w:pPr>
      <w:r>
        <w:t>Name Vorname</w:t>
      </w:r>
    </w:p>
    <w:p>
      <w:pPr>
        <w:spacing/>
        <w:jc w:val="both"/>
        <w:tabs defTabSz="708">
          <w:tab w:val="left" w:pos="5103" w:leader="none"/>
          <w:tab w:val="left" w:pos="7088" w:leader="none"/>
        </w:tabs>
      </w:pPr>
      <w:r/>
    </w:p>
    <w:p>
      <w:pPr>
        <w:spacing/>
        <w:jc w:val="both"/>
        <w:tabs defTabSz="708">
          <w:tab w:val="left" w:pos="5103" w:leader="none"/>
          <w:tab w:val="left" w:pos="7088" w:leader="none"/>
        </w:tabs>
      </w:pPr>
      <w:r>
        <w:t>Die gewählten MAV Mitglieder werden schriftlich mit dem Hinweis benachrichtigt, dass die Wahl als angenommen gilt, wenn sie nicht innerhalb von einer Woche nach Erhalt der Benachrichtigung die Ablehnung erklären.</w:t>
      </w:r>
    </w:p>
    <w:p>
      <w:pPr>
        <w:spacing/>
        <w:jc w:val="both"/>
        <w:tabs defTabSz="708">
          <w:tab w:val="left" w:pos="5103" w:leader="none"/>
          <w:tab w:val="left" w:pos="7088" w:leader="none"/>
        </w:tabs>
      </w:pPr>
      <w:r/>
    </w:p>
    <w:p>
      <w:pPr>
        <w:spacing/>
        <w:jc w:val="both"/>
        <w:tabs defTabSz="708">
          <w:tab w:val="left" w:pos="5103" w:leader="none"/>
          <w:tab w:val="left" w:pos="7088" w:leader="none"/>
        </w:tabs>
      </w:pPr>
      <w:r>
        <w:t xml:space="preserve">Ort, den </w:t>
      </w:r>
    </w:p>
    <w:p>
      <w:pPr>
        <w:spacing/>
        <w:jc w:val="both"/>
        <w:tabs defTabSz="708">
          <w:tab w:val="left" w:pos="5103" w:leader="none"/>
          <w:tab w:val="left" w:pos="7088" w:leader="none"/>
        </w:tabs>
      </w:pPr>
      <w:r/>
    </w:p>
    <w:p>
      <w:pPr>
        <w:spacing/>
        <w:jc w:val="both"/>
        <w:tabs defTabSz="708">
          <w:tab w:val="left" w:pos="5103" w:leader="none"/>
          <w:tab w:val="left" w:pos="7088" w:leader="none"/>
        </w:tabs>
      </w:pPr>
      <w:r>
        <w:t>Unterschrift Versammlungsleiter/Wahlvorstand</w:t>
      </w:r>
    </w:p>
    <w:p>
      <w:pPr>
        <w:spacing/>
        <w:jc w:val="both"/>
        <w:tabs defTabSz="708">
          <w:tab w:val="left" w:pos="5103" w:leader="none"/>
          <w:tab w:val="left" w:pos="7088" w:leader="none"/>
        </w:tabs>
      </w:pPr>
      <w:r>
        <w:t>Unterchrift Wahlvorstand</w:t>
      </w:r>
    </w:p>
    <w:p>
      <w:pPr>
        <w:spacing/>
        <w:jc w:val="both"/>
        <w:tabs defTabSz="708">
          <w:tab w:val="left" w:pos="5103" w:leader="none"/>
          <w:tab w:val="left" w:pos="7088" w:leader="none"/>
        </w:tabs>
      </w:pPr>
      <w:r>
        <w:t>Unterschrift Wahlvorstand</w:t>
      </w:r>
    </w:p>
    <w:p>
      <w:pPr>
        <w:spacing/>
        <w:jc w:val="both"/>
        <w:tabs defTabSz="708">
          <w:tab w:val="left" w:pos="5103" w:leader="none"/>
          <w:tab w:val="left" w:pos="7088" w:leader="none"/>
        </w:tabs>
      </w:pPr>
      <w:r/>
    </w:p>
    <w:p>
      <w:pPr>
        <w:spacing/>
        <w:jc w:val="both"/>
        <w:tabs defTabSz="708">
          <w:tab w:val="left" w:pos="5103" w:leader="none"/>
          <w:tab w:val="left" w:pos="7088" w:leader="none"/>
        </w:tabs>
      </w:pPr>
      <w:r>
        <w:t>Ggf. Unterschrift Wahlhelfer</w:t>
      </w:r>
    </w:p>
    <w:p>
      <w:pPr>
        <w:ind w:left="708"/>
      </w:pPr>
      <w:r>
        <w:br w:type="page"/>
      </w:r>
      <w:r>
        <w:t xml:space="preserve">Wahlvorstand </w:t>
      </w:r>
    </w:p>
    <w:p>
      <w:r/>
    </w:p>
    <w:p>
      <w:r/>
    </w:p>
    <w:p>
      <w:r/>
    </w:p>
    <w:p>
      <w:pPr>
        <w:pStyle w:val="para19"/>
      </w:pPr>
      <w:r>
        <w:t>Bekanntgabe des Wahlergebnisses über die Wahl zur Mitarbeitendenvertretung am 16.März 2026</w:t>
      </w:r>
    </w:p>
    <w:p>
      <w:r/>
    </w:p>
    <w:p>
      <w:r/>
    </w:p>
    <w:p>
      <w:r>
        <w:t xml:space="preserve">Wahlberechtigt waren xx Mitarbeitenden. </w:t>
      </w:r>
    </w:p>
    <w:p>
      <w:r>
        <w:t xml:space="preserve">Abgegeben wurden </w:t>
      </w:r>
      <w:r>
        <w:rPr>
          <w:b/>
          <w:bCs/>
          <w:i/>
          <w:iCs/>
        </w:rPr>
        <w:t>xx</w:t>
      </w:r>
      <w:r>
        <w:t xml:space="preserve"> gültige und </w:t>
      </w:r>
      <w:r>
        <w:rPr>
          <w:b/>
          <w:bCs/>
          <w:i/>
          <w:iCs/>
        </w:rPr>
        <w:t>xx</w:t>
      </w:r>
      <w:r>
        <w:t xml:space="preserve"> ungültige Stimmen.</w:t>
      </w:r>
    </w:p>
    <w:p>
      <w:r/>
    </w:p>
    <w:p>
      <w:r>
        <w:t>Die auf die einzelnen Kandidaten entfallenden Stimmen ergeben sich aus der nachstehenden Aufstellung (Reihenfolge nach Stimmzahlen):</w:t>
      </w:r>
    </w:p>
    <w:p>
      <w:r/>
    </w:p>
    <w:p>
      <w:r/>
    </w:p>
    <w:p>
      <w:pPr>
        <w:pStyle w:val="para1"/>
        <w:rPr>
          <w:sz w:val="30"/>
        </w:rPr>
      </w:pPr>
      <w:r>
        <w:rPr>
          <w:sz w:val="30"/>
        </w:rPr>
        <w:t>Name</w:t>
        <w:tab/>
        <w:t xml:space="preserve"> </w:t>
        <w:tab/>
        <w:t>Vorname</w:t>
        <w:tab/>
        <w:t xml:space="preserve">  Arbeitsstelle/Dienststelle</w:t>
        <w:tab/>
        <w:t xml:space="preserve">  Stimmen</w:t>
      </w:r>
    </w:p>
    <w:p>
      <w:r/>
    </w:p>
    <w:p>
      <w:pPr>
        <w:pStyle w:val="para4"/>
        <w:rPr>
          <w:b/>
          <w:bCs/>
        </w:rPr>
      </w:pPr>
      <w:r>
        <w:t>Zu den Mitgliedern der Mitarbeitervertretung wurden gewählt (Reihenfolge nach Stimmzahlen):</w:t>
      </w:r>
      <w:r>
        <w:rPr>
          <w:b/>
          <w:bCs/>
        </w:rPr>
      </w:r>
    </w:p>
    <w:p>
      <w:pPr>
        <w:pStyle w:val="para17"/>
        <w:tabs defTabSz="708">
          <w:tab w:val="clear" w:pos="4536" w:leader="none"/>
          <w:tab w:val="clear" w:pos="9072" w:leader="none"/>
        </w:tabs>
      </w:pPr>
      <w:r/>
    </w:p>
    <w:p>
      <w:r>
        <w:rPr>
          <w:sz w:val="30"/>
        </w:rPr>
        <w:t>Name</w:t>
        <w:tab/>
        <w:t xml:space="preserve"> </w:t>
        <w:tab/>
        <w:t>Vorname</w:t>
        <w:tab/>
        <w:t xml:space="preserve">  Arbeitsstelle/Dienststelle</w:t>
        <w:tab/>
        <w:t>Stimmen</w:t>
      </w:r>
      <w:r/>
    </w:p>
    <w:p>
      <w:pPr>
        <w:rPr>
          <w:b/>
          <w:bCs/>
          <w:color w:val="ee0000"/>
        </w:rPr>
      </w:pPr>
      <w:r>
        <w:rPr>
          <w:b/>
          <w:bCs/>
          <w:color w:val="ee0000"/>
        </w:rPr>
      </w:r>
    </w:p>
    <w:p>
      <w:pPr>
        <w:rPr>
          <w:b/>
          <w:bCs/>
          <w:color w:val="ee0000"/>
        </w:rPr>
      </w:pPr>
      <w:r>
        <w:rPr>
          <w:b/>
          <w:bCs/>
          <w:color w:val="ee0000"/>
        </w:rPr>
      </w:r>
    </w:p>
    <w:p>
      <w:r>
        <w:rPr>
          <w:b/>
          <w:bCs/>
          <w:color w:val="ee0000"/>
        </w:rPr>
        <w:t>Ersatzmitglieder</w:t>
      </w:r>
      <w:r>
        <w:rPr>
          <w:color w:val="ee0000"/>
        </w:rPr>
        <w:t xml:space="preserve"> sind (Reihenfolge nach Stimmzahlen)</w:t>
      </w:r>
      <w:r>
        <w:t>:</w:t>
      </w:r>
    </w:p>
    <w:p>
      <w:r>
        <w:rPr>
          <w:sz w:val="30"/>
        </w:rPr>
        <w:t>Name</w:t>
        <w:tab/>
        <w:t xml:space="preserve"> </w:t>
        <w:tab/>
        <w:t>Vorname</w:t>
        <w:tab/>
        <w:t xml:space="preserve">  Arbeitsstelle/Dienststelle</w:t>
        <w:tab/>
        <w:t>Stimmen</w:t>
      </w:r>
      <w:r/>
    </w:p>
    <w:p>
      <w:pPr>
        <w:rPr>
          <w:b/>
          <w:bCs/>
          <w:color w:val="ee0000"/>
        </w:rPr>
      </w:pPr>
      <w:r>
        <w:rPr>
          <w:b/>
          <w:bCs/>
          <w:color w:val="ee0000"/>
        </w:rPr>
      </w:r>
    </w:p>
    <w:p>
      <w:r/>
    </w:p>
    <w:p>
      <w:pPr>
        <w:pStyle w:val="para18"/>
      </w:pPr>
      <w:r>
        <w:t>Die Wahl kann gemäß § 14 Abs. 1 MVG innerhalb einer Frist von zwei Wochen, vom Tage der Bekanntgabe des Wahlergebnisses an, d.h. bis 30.März 2026 von mindestens drei Wahlberechtigten oder von der Dienststellenleitung bei der Schlichtungsstelle angefochten werden; wenn geltend gemacht wird, dass gegen wesentliche Bestimmungen über die Wahlberechtigung, die Wählbarkeit oder das Wahlverfahren verstoßen und der Verstoß nicht behoben worden ist. Die Anfechtung muss schriftlich, unter gleichzeitiger Angabe der Gründe, erfolgen.</w:t>
      </w:r>
    </w:p>
    <w:p>
      <w:r/>
    </w:p>
    <w:p>
      <w:r>
        <w:t>Die Anschrift der Schlichtungsstelle lautet:</w:t>
      </w:r>
    </w:p>
    <w:p>
      <w:pPr>
        <w:spacing/>
        <w:jc w:val="both"/>
      </w:pPr>
      <w:r>
        <w:t xml:space="preserve">Gemeinsame Schlichtungsstelle der Evangelischen Kirche im Rheinland </w:t>
      </w:r>
    </w:p>
    <w:p>
      <w:pPr>
        <w:spacing/>
        <w:jc w:val="both"/>
      </w:pPr>
      <w:r>
        <w:t>und des Diakonischen Werkes der EkiR</w:t>
      </w:r>
    </w:p>
    <w:p>
      <w:pPr>
        <w:spacing/>
        <w:jc w:val="both"/>
      </w:pPr>
      <w:r>
        <w:t>Lenaustr. 41</w:t>
      </w:r>
    </w:p>
    <w:p>
      <w:pPr>
        <w:spacing/>
        <w:jc w:val="both"/>
      </w:pPr>
      <w:r>
        <w:t>40470 Düsseldorf</w:t>
      </w:r>
    </w:p>
    <w:p>
      <w:r>
        <w:t>Telefon: 0211/</w:t>
      </w:r>
      <w:r>
        <w:rPr>
          <w:rFonts w:ascii="Source Sans Pro" w:hAnsi="Source Sans Pro"/>
          <w:color w:val="797676"/>
        </w:rPr>
        <w:t xml:space="preserve"> 6398-430</w:t>
      </w:r>
      <w:r/>
    </w:p>
    <w:p>
      <w:hyperlink r:id="rId10" w:history="1">
        <w:r>
          <w:rPr>
            <w:rStyle w:val="char16"/>
            <w:rFonts w:ascii="Source Sans Pro" w:hAnsi="Source Sans Pro"/>
            <w:color w:val="0094d3"/>
          </w:rPr>
          <w:t>schlichtungsstelle@diakonie-rwl.de</w:t>
        </w:r>
      </w:hyperlink>
    </w:p>
    <w:p>
      <w:r/>
    </w:p>
    <w:p>
      <w:r/>
    </w:p>
    <w:p>
      <w:r/>
    </w:p>
    <w:p>
      <w:r>
        <w:t>Bad Kreuznach, den</w:t>
      </w:r>
    </w:p>
    <w:p>
      <w:r/>
    </w:p>
    <w:p>
      <w:r/>
    </w:p>
    <w:p>
      <w:r>
        <w:t>Unterschriften des Wahlvorstandes</w:t>
      </w:r>
    </w:p>
    <w:p>
      <w:r>
        <w:br w:type="page"/>
      </w:r>
      <w:r>
        <w:t>Wahlvorstand</w:t>
      </w:r>
    </w:p>
    <w:p>
      <w:r/>
    </w:p>
    <w:p>
      <w:r/>
    </w:p>
    <w:p>
      <w:r/>
    </w:p>
    <w:p>
      <w:pPr>
        <w:pStyle w:val="para4"/>
      </w:pPr>
      <w:r>
        <w:t>An</w:t>
      </w:r>
    </w:p>
    <w:p>
      <w:pPr>
        <w:rPr>
          <w:b/>
          <w:bCs/>
          <w:i/>
          <w:iCs/>
        </w:rPr>
      </w:pPr>
      <w:r>
        <w:rPr>
          <w:b/>
          <w:bCs/>
          <w:i/>
          <w:iCs/>
        </w:rPr>
      </w:r>
    </w:p>
    <w:p>
      <w:pPr>
        <w:rPr>
          <w:b/>
          <w:bCs/>
          <w:i/>
          <w:iCs/>
        </w:rPr>
      </w:pPr>
      <w:r>
        <w:rPr>
          <w:b/>
          <w:bCs/>
          <w:i/>
          <w:iCs/>
        </w:rPr>
      </w:r>
    </w:p>
    <w:p>
      <w:pPr>
        <w:rPr>
          <w:b/>
          <w:bCs/>
          <w:i/>
          <w:iCs/>
        </w:rPr>
      </w:pPr>
      <w:r>
        <w:rPr>
          <w:b/>
          <w:bCs/>
          <w:i/>
          <w:iCs/>
        </w:rPr>
      </w:r>
    </w:p>
    <w:p>
      <w:r/>
    </w:p>
    <w:p>
      <w:r/>
    </w:p>
    <w:p>
      <w:r/>
    </w:p>
    <w:p>
      <w:r/>
    </w:p>
    <w:p>
      <w:r/>
    </w:p>
    <w:p>
      <w:r>
        <w:t xml:space="preserve">Sehr geehrte(r) </w:t>
      </w:r>
      <w:r>
        <w:rPr>
          <w:b/>
          <w:bCs/>
          <w:i/>
          <w:iCs/>
        </w:rPr>
        <w:t>Frau</w:t>
      </w:r>
      <w:r>
        <w:t>,</w:t>
      </w:r>
    </w:p>
    <w:p>
      <w:r/>
    </w:p>
    <w:p>
      <w:r>
        <w:t xml:space="preserve">Sie sind am 16.März 2026 zum Mitglied der Mitarbeitendenvertretung, </w:t>
      </w:r>
      <w:r>
        <w:rPr>
          <w:color w:val="ee0000"/>
        </w:rPr>
        <w:t xml:space="preserve">&lt;&lt;Dienststelle&gt;&gt; </w:t>
      </w:r>
      <w:r>
        <w:t xml:space="preserve">gewählt worden. </w:t>
      </w:r>
    </w:p>
    <w:p>
      <w:r/>
    </w:p>
    <w:p>
      <w:r>
        <w:t>Wir bitten Sie um Mitteilung, ob Sie die Wahl annehmen.</w:t>
      </w:r>
    </w:p>
    <w:p>
      <w:r/>
    </w:p>
    <w:p>
      <w:r>
        <w:t>Die Wahl gilt als angenommen, wenn Sie nicht binnen einer Woche nach Zugang dieses Schreibens dem Wahlvorstand schriftlich erklären, dass Sie die Wahl ablehnen.</w:t>
      </w:r>
    </w:p>
    <w:p>
      <w:r/>
    </w:p>
    <w:p>
      <w:r>
        <w:t>Sollten Sie die Wahl annehmen, möchten wir Sie zur ersten Sitzung der Mitarbeitendenvertretung einladen.</w:t>
      </w:r>
    </w:p>
    <w:p>
      <w:r/>
    </w:p>
    <w:p>
      <w:r>
        <w:t>Termin:</w:t>
      </w:r>
    </w:p>
    <w:p>
      <w:r>
        <w:t>Ort:</w:t>
      </w:r>
    </w:p>
    <w:p>
      <w:r>
        <w:t>Beginn</w:t>
      </w:r>
    </w:p>
    <w:p>
      <w:r/>
    </w:p>
    <w:p>
      <w:r/>
    </w:p>
    <w:p>
      <w:r>
        <w:t>Tagesordnung:</w:t>
      </w:r>
    </w:p>
    <w:p>
      <w:r>
        <w:t>Wahl der/des Vorsitzenden der Mitarbeitendenvertretung</w:t>
      </w:r>
    </w:p>
    <w:p>
      <w:r>
        <w:t>In der anschließenden Sitzung der Mitarbeitendenvertretung kann eine Tagesordnung mit weiteren Beratungspunkten beschlossen werden.</w:t>
      </w:r>
    </w:p>
    <w:p>
      <w:r/>
    </w:p>
    <w:p>
      <w:r>
        <w:t>Sollten Sie verhindert sein diesen Termin einzuhalten, bitten wir Sie um eine kurze Nachricht. Die weiteren Sitzungstermine beschließt die Mitarbeitendenvertretung.</w:t>
      </w:r>
    </w:p>
    <w:p>
      <w:r/>
    </w:p>
    <w:p>
      <w:r/>
    </w:p>
    <w:p>
      <w:r>
        <w:t>Mit freundlichen Grüßen</w:t>
      </w:r>
    </w:p>
    <w:p>
      <w:r/>
    </w:p>
    <w:p>
      <w:r/>
    </w:p>
    <w:p>
      <w:r/>
    </w:p>
    <w:p>
      <w:r>
        <w:t>Für den Wahlvorstand</w:t>
      </w:r>
    </w:p>
    <w:p>
      <w:r>
        <w:br w:type="page"/>
      </w:r>
      <w:r>
        <w:t>Wahlvorstand</w:t>
      </w:r>
    </w:p>
    <w:p>
      <w:r/>
    </w:p>
    <w:p>
      <w:r/>
    </w:p>
    <w:p>
      <w:r/>
    </w:p>
    <w:p>
      <w:pPr>
        <w:pStyle w:val="para4"/>
      </w:pPr>
      <w:r>
        <w:t>An</w:t>
      </w:r>
    </w:p>
    <w:p>
      <w:pPr>
        <w:rPr>
          <w:b/>
          <w:bCs/>
          <w:i/>
          <w:iCs/>
        </w:rPr>
      </w:pPr>
      <w:r>
        <w:rPr>
          <w:b/>
          <w:bCs/>
          <w:i/>
          <w:iCs/>
        </w:rPr>
      </w:r>
    </w:p>
    <w:p>
      <w:pPr>
        <w:rPr>
          <w:b/>
          <w:bCs/>
          <w:i/>
          <w:iCs/>
        </w:rPr>
      </w:pPr>
      <w:r>
        <w:rPr>
          <w:b/>
          <w:bCs/>
          <w:i/>
          <w:iCs/>
        </w:rPr>
      </w:r>
    </w:p>
    <w:p>
      <w:pPr>
        <w:rPr>
          <w:b/>
          <w:bCs/>
          <w:i/>
          <w:iCs/>
        </w:rPr>
      </w:pPr>
      <w:r>
        <w:rPr>
          <w:b/>
          <w:bCs/>
          <w:i/>
          <w:iCs/>
        </w:rPr>
      </w:r>
    </w:p>
    <w:p>
      <w:r/>
    </w:p>
    <w:p>
      <w:r/>
    </w:p>
    <w:p>
      <w:r/>
    </w:p>
    <w:p>
      <w:r/>
    </w:p>
    <w:p>
      <w:r/>
    </w:p>
    <w:p>
      <w:r>
        <w:t xml:space="preserve">Sehr geehrte(r) </w:t>
      </w:r>
      <w:r>
        <w:rPr>
          <w:b/>
          <w:bCs/>
          <w:i/>
          <w:iCs/>
        </w:rPr>
        <w:t>Frau</w:t>
      </w:r>
      <w:r>
        <w:t>,</w:t>
      </w:r>
    </w:p>
    <w:p>
      <w:r/>
    </w:p>
    <w:p>
      <w:r>
        <w:t xml:space="preserve">Sie sind am 16.März 2026 zum Ersatzmitglied der Mitarbeitendenvertretung, </w:t>
      </w:r>
      <w:r>
        <w:rPr>
          <w:color w:val="ee0000"/>
        </w:rPr>
        <w:t xml:space="preserve">&lt;&lt;Dienststelle&gt;&gt;, </w:t>
      </w:r>
      <w:r>
        <w:t xml:space="preserve">gewählt worden. </w:t>
      </w:r>
    </w:p>
    <w:p>
      <w:r/>
    </w:p>
    <w:p>
      <w:r>
        <w:t>Über ihre Rechte und Pflichten als Ersatzmitglied werden Sie in Kürze durch die Mitar Mitarbeitendenvertretung informiert.</w:t>
      </w:r>
    </w:p>
    <w:p>
      <w:pPr>
        <w:tabs defTabSz="708">
          <w:tab w:val="left" w:pos="3304" w:leader="none"/>
        </w:tabs>
      </w:pPr>
      <w:r/>
    </w:p>
    <w:p>
      <w:r/>
    </w:p>
    <w:p>
      <w:r/>
    </w:p>
    <w:p>
      <w:r>
        <w:t xml:space="preserve">Mit freundlichen Grüßen </w:t>
      </w:r>
    </w:p>
    <w:p>
      <w:r/>
    </w:p>
    <w:p>
      <w:r/>
    </w:p>
    <w:p>
      <w:r/>
    </w:p>
    <w:p>
      <w:r/>
    </w:p>
    <w:p>
      <w:r/>
    </w:p>
    <w:p>
      <w:r>
        <w:t>Für den Wahlvorstand</w:t>
      </w:r>
    </w:p>
    <w:p>
      <w:pPr>
        <w:ind w:left="79" w:right="74"/>
        <w:spacing w:before="100" w:beforeAutospacing="1"/>
        <w:jc w:val="center"/>
        <w:rPr>
          <w:b/>
          <w:bCs/>
          <w:sz w:val="30"/>
        </w:rPr>
      </w:pPr>
      <w:r>
        <w:br w:type="page"/>
      </w:r>
      <w:r>
        <w:rPr>
          <w:b/>
          <w:bCs/>
          <w:sz w:val="30"/>
        </w:rPr>
      </w:r>
    </w:p>
    <w:p>
      <w:pPr>
        <w:ind w:left="79" w:right="74"/>
        <w:spacing w:before="100" w:beforeAutospacing="1"/>
        <w:jc w:val="center"/>
        <w:rPr>
          <w:b/>
          <w:bCs/>
          <w:sz w:val="30"/>
        </w:rPr>
      </w:pPr>
      <w:r>
        <w:rPr>
          <w:b/>
          <w:bCs/>
          <w:sz w:val="30"/>
        </w:rPr>
        <w:t>Schweigepflichterklärung nach § 22 Mitarbeitervertretungsgesetz</w:t>
      </w:r>
    </w:p>
    <w:p>
      <w:pPr>
        <w:spacing w:before="120"/>
        <w:jc w:val="both"/>
        <w:rPr>
          <w:rFonts w:ascii="Arial" w:hAnsi="Arial" w:cs="Arial"/>
          <w:sz w:val="22"/>
          <w:szCs w:val="22"/>
        </w:rPr>
      </w:pPr>
      <w:r>
        <w:rPr>
          <w:rFonts w:ascii="Arial" w:hAnsi="Arial" w:cs="Arial"/>
          <w:sz w:val="22"/>
          <w:szCs w:val="22"/>
        </w:rPr>
      </w:r>
    </w:p>
    <w:p>
      <w:pPr>
        <w:spacing w:before="120"/>
        <w:jc w:val="both"/>
        <w:rPr>
          <w:rFonts w:ascii="Arial" w:hAnsi="Arial" w:cs="Arial"/>
          <w:sz w:val="22"/>
          <w:szCs w:val="22"/>
        </w:rPr>
      </w:pPr>
      <w:r>
        <w:rPr>
          <w:rFonts w:ascii="Arial" w:hAnsi="Arial" w:cs="Arial"/>
          <w:sz w:val="22"/>
          <w:szCs w:val="22"/>
        </w:rPr>
      </w:r>
    </w:p>
    <w:p>
      <w:pPr>
        <w:spacing w:before="120"/>
        <w:jc w:val="both"/>
        <w:rPr>
          <w:rFonts w:ascii="Arial" w:hAnsi="Arial" w:cs="Arial"/>
          <w:sz w:val="22"/>
          <w:szCs w:val="22"/>
        </w:rPr>
      </w:pPr>
      <w:r>
        <w:rPr>
          <w:rFonts w:ascii="Arial" w:hAnsi="Arial" w:cs="Arial"/>
          <w:sz w:val="22"/>
          <w:szCs w:val="22"/>
        </w:rPr>
        <w:t xml:space="preserve">(1) Personen, die Aufgaben oder Befugnisse nach diesem Kirchengesetz wahrnehmen oder wahrgenommen haben, sind verpflichtet, über die ihnen bekannt gewordenen Angelegenheiten und Tatsachen Stillschweigen zu bewahren. Diese Schweigepflicht besteht nicht für Angelegenheiten oder Tatsachen, die offenkundig sind oder ihrer Bedeutung nach keiner Geheimhaltung bedürfen. Die Schweigepflicht besteht auch nach dem Ausscheiden aus der Mitarbeitervertretung oder aus dem Dienst- oder Arbeitsverhältnis. In Personalangelegenheiten gilt dies gegenüber den Betroffenen, bis das formale Beteiligungsverfahren in den Fällen der Mitbestimmung oder Mitberatung begonnen hat, insbesondere bis der </w:t>
      </w:r>
      <w:r>
        <w:t>Mitarbeitendenvertretung</w:t>
      </w:r>
      <w:r>
        <w:rPr>
          <w:rFonts w:ascii="Arial" w:hAnsi="Arial" w:cs="Arial"/>
          <w:sz w:val="22"/>
          <w:szCs w:val="22"/>
        </w:rPr>
        <w:t xml:space="preserve"> </w:t>
      </w:r>
      <w:r>
        <w:rPr>
          <w:rFonts w:ascii="Arial" w:hAnsi="Arial" w:cs="Arial"/>
          <w:sz w:val="22"/>
          <w:szCs w:val="22"/>
        </w:rPr>
        <w:t>ein Antrag auf Zustimmung zu einer Maßnahme vorliegt. Die Schweigepflicht erstreckt sich auch auf die Verhandlungsführung und das Verhalten der an der Sitzung Teilnehmenden.</w:t>
      </w:r>
      <w:r>
        <w:rPr>
          <w:rFonts w:ascii="Arial" w:hAnsi="Arial" w:cs="Arial"/>
          <w:sz w:val="22"/>
          <w:szCs w:val="22"/>
        </w:rPr>
      </w:r>
    </w:p>
    <w:p>
      <w:pPr>
        <w:spacing w:before="120"/>
        <w:jc w:val="both"/>
        <w:rPr>
          <w:rFonts w:ascii="Arial" w:hAnsi="Arial" w:cs="Arial"/>
          <w:sz w:val="22"/>
          <w:szCs w:val="22"/>
        </w:rPr>
      </w:pPr>
      <w:r>
        <w:rPr>
          <w:rFonts w:ascii="Arial" w:hAnsi="Arial" w:cs="Arial"/>
          <w:sz w:val="22"/>
          <w:szCs w:val="22"/>
        </w:rPr>
        <w:t xml:space="preserve">(2) Die Schweigepflicht besteht nicht gegenüber den anderen Mitgliedern der Mitarbeitervertretung. Sie entfällt auf Beschluss der </w:t>
      </w:r>
      <w:r>
        <w:t>Mitarbeitendenvertretung</w:t>
      </w:r>
      <w:r>
        <w:rPr>
          <w:rFonts w:ascii="Arial" w:hAnsi="Arial" w:cs="Arial"/>
          <w:sz w:val="22"/>
          <w:szCs w:val="22"/>
        </w:rPr>
        <w:t xml:space="preserve"> </w:t>
      </w:r>
      <w:r>
        <w:rPr>
          <w:rFonts w:ascii="Arial" w:hAnsi="Arial" w:cs="Arial"/>
          <w:sz w:val="22"/>
          <w:szCs w:val="22"/>
        </w:rPr>
        <w:t>auch gegenüber der Dienststellenleitung und gegenüber der Stelle, die Aufsicht über die Dienststelle führt.</w:t>
      </w: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t>Gelesen und zur Kenntnis genommen</w:t>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t>Ort:.........................................................., den.........................................</w:t>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t>____________________________</w:t>
      </w:r>
    </w:p>
    <w:p>
      <w:pPr>
        <w:spacing/>
        <w:jc w:val="both"/>
      </w:pPr>
      <w:r/>
    </w:p>
    <w:p>
      <w:pPr>
        <w:spacing/>
        <w:jc w:val="both"/>
        <w:rPr>
          <w:rFonts w:ascii="Arial" w:hAnsi="Arial" w:cs="Arial"/>
          <w:color w:val="000000"/>
          <w:sz w:val="16"/>
          <w:szCs w:val="16"/>
        </w:rPr>
      </w:pPr>
      <w:r>
        <w:rPr>
          <w:rFonts w:ascii="Arial" w:hAnsi="Arial" w:cs="Arial"/>
          <w:color w:val="000000"/>
          <w:sz w:val="16"/>
          <w:szCs w:val="16"/>
        </w:rPr>
        <w:t xml:space="preserve">                                                                                                                                                                                                                S.                                                                                                                                                                                                                                                                                                                                                                                                                                                                                                                                                                                                                                                                                                                                                                                                                                                                                                                                                                                                                                                                                                                                                                                                                                                                                                                                                                                                                                                                                                                                                                                                                                                                                                                                                                                                                                                                                                                                                                                                                                                                                                                                                                                                                                                                                                                                                                                                                                                                                                                                                                                                                                                                                                                                                                                                                                                                                                                                                                                                                                                                                                                                                                                                                                                                                                                                                                                                                                                                                                                                                                                                                                                                                                                                                                                                                                                                                                                                                                                                                                                                                                                                                                                                                                                                                                                                                                                                                                                                                                                                                                                                                                                                                                                                                                                                                                                                                                                                                                                                                                                                                                                                                                                                                                                                                                                                                                                                                                                                                                                                                                                                                                                                                                                                                                                                                                                                                                                                                                                                                                                                                                                                                                                                                                                                                                                                                                                                                                                                                                                                                                                                                                                                                                                                                                                                                                                                                                                                                                                                                                                                                                                                                                                                                                                                                                                                                                                                                                                                                                                                                                                                                                                                                                                                                                                                                                                                                                                                                                                                                                                                                                                                                                                                                                                                                                                                                                                                                                                                                                                                                                                                                                                                                                                                                                                                                                                                                                                                                                                                                                                                                                                                                                                                                                                                                                                                                                                                                                                                                                                                                                                                                                                                                                                                                                                                                                                                                                                                                                                                                                                                                                                                                                                                                                                                                                                                                                                                                                                                                                                                                                                                                                                                                                                                                                                                                                                                                                                                                                                                                                                                                                                                                                                                                                                                                                                                                                                                                                                                                                                                                                                                                                                                                                                                                                                                                                                                                                                                                                                                                                                                                                                                                                                                                                                                                                                                                                                                                                                                                                                                                                                                                                                                                                                                                                                                                                                                                                                                                                                                                                                                                                                                                                                                                                                                                                                                                                                                                                                                                                                                                                                                                                                                                                                                                                                                                                                                                                                                                                                                                                                                                                                                                                                                                                                                                                                                                                                                                                                                                                                                                                                                                                                                                                                                                                                                                                                                                                                                                                                                                                                                                                                                                                                                                                                                                                                                                                                                                                                                                                                                                                                                                                                                                                                                                                                                                                                                                                                                                                                                                                                                                                                                                                                                                                                                                                                                                                                                                                                                                                                                                                                                                                                                                                                                                                                                                                                                                                                                                                                                                                                                                                                                                                                                                                                                                                                                                                                                                                                                                                                                                                                                                                                                                                                                                                                                                                                                                                                                                                                                                                                                                                                                                                                                                                                                                                                                                                                                                                                                                                                                                                                                                                                                                                                                                                                                                                                                                                                                                                                                                                                                                                                                                                                                                                                                                                                                                                                                                                                                                                                                                                                                                                                                                                                                                                                                                                                                                                                                                                                                                                                                                                                                                                                                                                                                                                                                                                                                                                                                                                                                                                                                                                                                                                                                                                                                                                                                                                                                                                                                                                                                                                                                                                                                                                                                                                                                                                                                                                                                                                                                                                                                                                                                                                                                                                                                                                                                                                                                                                                                                                                                                                                                                                                                                                                                                                                                                                                                                                                                                                                                                                                                                                                                                                                                                                                                                                                                                                                                                                                                                                                                                                                                                                                                                                                                                                                                                                                                                                                                                                                                                                                                                                                                                                                                                                                                                                                                                                                                                                                                                                                                                                                                                                                                                                                                                                                                                                                                                                                                                                                                                                                                                                                                                                                                                                                                                                                                                                                                                                                                                                                                                                                                                                                                                                                                                                                                                                                                                                                                                                                                                                                                                                                                                                                                                                                                                                                                                                                                                                                                                                                                                                                                                                                                                                                                                                                                                                                                                                                                                                                                                                                                                                                                                                                                                                                                                                                                                                                                                                                                                                                                                                                                                                                                                                                                                                                                                                                                                                                                                                                                                                                                                                                                                                                                                                                                                                                                                                                                                                                                                                                                                                                                                                                                                                                                                                                                                                                                                                                                                                                                                                                                                                                                                                                                                                                                                                                                                                                                                                                                                                                                                                                                                                                                                                                                                                                                                                                                                                                                                                                                                                                                                                                                                                                                                                                                                                                                                                                                                                                                                                                                                                                                                                                                                                                                                                                                                                                                                                                                                                                                                                                                                                                                                                                                                                                                                                                                                                                                                                                                                                                                                                                                                                                                                                                                                                                                                                                                                                                                                                                                                                                                                                                                                                                                                                                                                                                                                                                                                                                                                                                                                                                                                                                                                                                                                                                                                                                                                                                                                                                                                                                                                                                                                                                                                                                                                                                                                                                                                                                                                                                                                                                                                                                                                                                                                                                                                                                                                                                                                                                                                                                                                                                                                                                                                                                                                                                                                                                                                                                                                                                                                         </w:t>
      </w:r>
    </w:p>
    <w:p>
      <w:pPr>
        <w:spacing/>
        <w:jc w:val="both"/>
        <w:rPr>
          <w:rFonts w:ascii="Arial" w:hAnsi="Arial" w:cs="Arial"/>
          <w:color w:val="000000"/>
          <w:sz w:val="16"/>
          <w:szCs w:val="16"/>
        </w:rPr>
      </w:pPr>
      <w:r>
        <w:rPr>
          <w:rFonts w:ascii="Arial" w:hAnsi="Arial" w:cs="Arial"/>
          <w:color w:val="000000"/>
          <w:sz w:val="16"/>
          <w:szCs w:val="16"/>
        </w:rPr>
      </w:r>
    </w:p>
    <w:sectPr>
      <w:footnotePr>
        <w:pos w:val="pageBottom"/>
        <w:numFmt w:val="decimal"/>
        <w:numStart w:val="1"/>
        <w:numRestart w:val="continuous"/>
      </w:footnotePr>
      <w:endnotePr>
        <w:pos w:val="docEnd"/>
        <w:numFmt w:val="lowerRoman"/>
        <w:numStart w:val="1"/>
        <w:numRestart w:val="continuous"/>
      </w:endnotePr>
      <w:type w:val="nextPage"/>
      <w:pgSz w:h="16838" w:w="11906"/>
      <w:pgMar w:left="1417" w:top="1417" w:right="1417" w:bottom="1134"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Arial">
    <w:panose1 w:val="020B0604020202020204"/>
    <w:charset w:val="00"/>
    <w:family w:val="swiss"/>
    <w:pitch w:val="default"/>
  </w:font>
  <w:font w:name="Aptos">
    <w:panose1 w:val="020B0604020202020204"/>
    <w:charset w:val="00"/>
    <w:family w:val="swiss"/>
    <w:pitch w:val="default"/>
  </w:font>
  <w:font w:name="Aptos Display">
    <w:panose1 w:val="020B0604020202020204"/>
    <w:charset w:val="00"/>
    <w:family w:val="swiss"/>
    <w:pitch w:val="default"/>
  </w:font>
  <w:font w:name="Source Sans Pro">
    <w:panose1 w:val="020B060402020202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Nummerierungsliste 1"/>
    <w:lvl w:ilvl="0">
      <w:start w:val="0"/>
      <w:numFmt w:val="decimal"/>
      <w:suff w:val="tab"/>
      <w:lvlText w:val="*"/>
      <w:lvlJc w:val="left"/>
      <w:pPr>
        <w:ind w:left="0" w:hanging="0"/>
      </w:pPr>
    </w:lvl>
  </w:abstractNum>
  <w:abstractNum w:abstractNumId="2">
    <w:multiLevelType w:val="hybridMultilevel"/>
    <w:name w:val="Nummerierungsliste 2"/>
    <w:lvl w:ilvl="0">
      <w:numFmt w:val="bullet"/>
      <w:suff w:val="tab"/>
      <w:lvlText w:val=""/>
      <w:lvlJc w:val="left"/>
      <w:pPr>
        <w:ind w:left="360" w:hanging="0"/>
      </w:pPr>
      <w:rPr>
        <w:rFonts w:ascii="Wingdings" w:hAnsi="Wingdings"/>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7"/>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5"/>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15"/>
      <w:tmLastPosIdx w:val="0"/>
    </w:tmLastPosCaret>
    <w:tmLastPosAnchor>
      <w:tmLastPosPgfIdx w:val="0"/>
      <w:tmLastPosIdx w:val="0"/>
    </w:tmLastPosAnchor>
    <w:tmLastPosTblRect w:left="0" w:top="0" w:right="0" w:bottom="0"/>
  </w:tmLastPos>
  <w:tmAppRevision w:date="1762172901" w:val="122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hAnsi="Aptos" w:eastAsia="Aptos" w:cs="Aptos"/>
        <w:kern w:val="1"/>
        <w:sz w:val="24"/>
        <w:szCs w:val="24"/>
        <w:lang w:val="de-de" w:eastAsia="en-us"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Times New Roman" w:hAnsi="Times New Roman" w:eastAsia="Times New Roman" w:cs="Times New Roman"/>
      <w:lang w:eastAsia="de-de"/>
    </w:rPr>
  </w:style>
  <w:style w:type="paragraph" w:styleId="para1">
    <w:name w:val="heading 1"/>
    <w:qFormat/>
    <w:basedOn w:val="para0"/>
    <w:next w:val="para0"/>
    <w:pPr>
      <w:spacing w:before="240"/>
      <w:keepNext/>
      <w:outlineLvl w:val="0"/>
      <w:keepLines/>
    </w:pPr>
    <w:rPr>
      <w:rFonts w:ascii="Aptos Display" w:hAnsi="Aptos Display" w:eastAsia="Aptos Display" w:cs="Aptos Display"/>
      <w:b/>
      <w:color w:val="0f4761"/>
      <w:sz w:val="32"/>
      <w:szCs w:val="32"/>
    </w:rPr>
  </w:style>
  <w:style w:type="paragraph" w:styleId="para2">
    <w:name w:val="heading 2"/>
    <w:qFormat/>
    <w:basedOn w:val="para0"/>
    <w:next w:val="para0"/>
    <w:pPr>
      <w:spacing w:before="40" w:after="160" w:line="259" w:lineRule="auto"/>
      <w:keepNext/>
      <w:outlineLvl w:val="1"/>
      <w:keepLines/>
    </w:pPr>
    <w:rPr>
      <w:rFonts w:ascii="Aptos Display" w:hAnsi="Aptos Display" w:eastAsia="Aptos Display" w:cs="Aptos Display"/>
      <w:color w:val="c00000"/>
      <w:sz w:val="32"/>
      <w:szCs w:val="26"/>
    </w:rPr>
  </w:style>
  <w:style w:type="paragraph" w:styleId="para3">
    <w:name w:val="heading 3"/>
    <w:qFormat/>
    <w:basedOn w:val="para0"/>
    <w:next w:val="para0"/>
    <w:pPr>
      <w:spacing w:before="160" w:after="80"/>
      <w:keepNext/>
      <w:outlineLvl w:val="2"/>
      <w:keepLines/>
    </w:pPr>
    <w:rPr>
      <w:rFonts w:eastAsia="Aptos Display" w:cs="Aptos Display"/>
      <w:color w:val="0f4761"/>
      <w:sz w:val="28"/>
      <w:szCs w:val="28"/>
    </w:rPr>
  </w:style>
  <w:style w:type="paragraph" w:styleId="para4">
    <w:name w:val="heading 4"/>
    <w:qFormat/>
    <w:basedOn w:val="para0"/>
    <w:next w:val="para0"/>
    <w:pPr>
      <w:spacing w:before="80" w:after="40"/>
      <w:keepNext/>
      <w:outlineLvl w:val="3"/>
      <w:keepLines/>
    </w:pPr>
    <w:rPr>
      <w:rFonts w:eastAsia="Aptos Display" w:cs="Aptos Display"/>
      <w:i/>
      <w:iCs/>
      <w:color w:val="0f4761"/>
    </w:rPr>
  </w:style>
  <w:style w:type="paragraph" w:styleId="para5">
    <w:name w:val="heading 5"/>
    <w:qFormat/>
    <w:basedOn w:val="para0"/>
    <w:next w:val="para0"/>
    <w:pPr>
      <w:spacing w:before="80" w:after="40"/>
      <w:keepNext/>
      <w:outlineLvl w:val="4"/>
      <w:keepLines/>
    </w:pPr>
    <w:rPr>
      <w:rFonts w:eastAsia="Aptos Display" w:cs="Aptos Display"/>
      <w:color w:val="0f4761"/>
    </w:rPr>
  </w:style>
  <w:style w:type="paragraph" w:styleId="para6">
    <w:name w:val="heading 6"/>
    <w:qFormat/>
    <w:basedOn w:val="para0"/>
    <w:next w:val="para0"/>
    <w:pPr>
      <w:spacing w:before="40"/>
      <w:keepNext/>
      <w:outlineLvl w:val="5"/>
      <w:keepLines/>
    </w:pPr>
    <w:rPr>
      <w:rFonts w:eastAsia="Aptos Display" w:cs="Aptos Display"/>
      <w:i/>
      <w:iCs/>
      <w:color w:val="595959"/>
    </w:rPr>
  </w:style>
  <w:style w:type="paragraph" w:styleId="para7">
    <w:name w:val="heading 7"/>
    <w:qFormat/>
    <w:basedOn w:val="para0"/>
    <w:next w:val="para0"/>
    <w:pPr>
      <w:spacing w:before="40"/>
      <w:keepNext/>
      <w:outlineLvl w:val="6"/>
      <w:keepLines/>
    </w:pPr>
    <w:rPr>
      <w:rFonts w:eastAsia="Aptos Display" w:cs="Aptos Display"/>
      <w:color w:val="595959"/>
    </w:rPr>
  </w:style>
  <w:style w:type="paragraph" w:styleId="para8">
    <w:name w:val="heading 8"/>
    <w:qFormat/>
    <w:basedOn w:val="para0"/>
    <w:next w:val="para0"/>
    <w:pPr>
      <w:keepNext/>
      <w:outlineLvl w:val="7"/>
      <w:keepLines/>
    </w:pPr>
    <w:rPr>
      <w:rFonts w:eastAsia="Aptos Display" w:cs="Aptos Display"/>
      <w:i/>
      <w:iCs/>
      <w:color w:val="272727"/>
    </w:rPr>
  </w:style>
  <w:style w:type="paragraph" w:styleId="para9">
    <w:name w:val="heading 9"/>
    <w:qFormat/>
    <w:basedOn w:val="para0"/>
    <w:next w:val="para0"/>
    <w:pPr>
      <w:keepNext/>
      <w:outlineLvl w:val="8"/>
      <w:keepLines/>
    </w:pPr>
    <w:rPr>
      <w:rFonts w:eastAsia="Aptos Display" w:cs="Aptos Display"/>
      <w:color w:val="272727"/>
    </w:rPr>
  </w:style>
  <w:style w:type="paragraph" w:styleId="para10">
    <w:name w:val="Title"/>
    <w:qFormat/>
    <w:basedOn w:val="para0"/>
    <w:next w:val="para0"/>
    <w:pPr>
      <w:spacing w:after="80"/>
      <w:contextualSpacing/>
    </w:pPr>
    <w:rPr>
      <w:rFonts w:ascii="Aptos Display" w:hAnsi="Aptos Display" w:eastAsia="Aptos Display" w:cs="Aptos Display"/>
      <w:spacing w:val="-10" w:percent="96"/>
      <w:sz w:val="56"/>
      <w:szCs w:val="56"/>
    </w:rPr>
  </w:style>
  <w:style w:type="paragraph" w:styleId="para11">
    <w:name w:val="Subtitle"/>
    <w:qFormat/>
    <w:basedOn w:val="para0"/>
    <w:next w:val="para0"/>
    <w:pPr>
      <w:spacing w:after="160"/>
    </w:pPr>
    <w:rPr>
      <w:rFonts w:eastAsia="Aptos Display" w:cs="Aptos Display"/>
      <w:color w:val="595959"/>
      <w:spacing w:val="15" w:percent="113"/>
      <w:sz w:val="28"/>
      <w:szCs w:val="28"/>
    </w:rPr>
  </w:style>
  <w:style w:type="paragraph" w:styleId="para12">
    <w:name w:val="Quote"/>
    <w:qFormat/>
    <w:basedOn w:val="para0"/>
    <w:next w:val="para0"/>
    <w:pPr>
      <w:spacing w:before="160" w:after="160"/>
      <w:jc w:val="center"/>
    </w:pPr>
    <w:rPr>
      <w:i/>
      <w:iCs/>
      <w:color w:val="404040"/>
    </w:rPr>
  </w:style>
  <w:style w:type="paragraph" w:styleId="para13">
    <w:name w:val="List Paragraph"/>
    <w:qFormat/>
    <w:basedOn w:val="para0"/>
    <w:pPr>
      <w:ind w:left="720"/>
      <w:contextualSpacing/>
    </w:pPr>
  </w:style>
  <w:style w:type="paragraph" w:styleId="para14">
    <w:name w:val="Intense Quote"/>
    <w:qFormat/>
    <w:basedOn w:val="para0"/>
    <w:next w:val="para0"/>
    <w:pPr>
      <w:ind w:left="864" w:right="864"/>
      <w:spacing w:before="360" w:after="360"/>
      <w:jc w:val="center"/>
      <w:pBdr>
        <w:top w:val="single" w:sz="4" w:space="10" w:color="0F4761" tmln="10, 20, 20, 0, 200"/>
        <w:left w:val="nil" w:sz="0" w:space="3" w:color="000000" tmln="20, 20, 20, 0, 60"/>
        <w:bottom w:val="single" w:sz="4" w:space="10" w:color="0F4761" tmln="10, 20, 20, 0, 200"/>
        <w:right w:val="nil" w:sz="0" w:space="3" w:color="000000" tmln="20, 20, 20, 0, 60"/>
        <w:between w:val="nil" w:sz="0" w:space="0" w:color="000000" tmln="20, 20, 20, 0, 0"/>
      </w:pBdr>
      <w:shd w:val="none"/>
    </w:pPr>
    <w:rPr>
      <w:i/>
      <w:iCs/>
      <w:color w:val="0f4761"/>
    </w:rPr>
  </w:style>
  <w:style w:type="paragraph" w:styleId="para15" w:customStyle="1">
    <w:name w:val="Default"/>
    <w:qFormat/>
    <w:rPr>
      <w:rFonts w:ascii="Arial" w:hAnsi="Arial" w:eastAsia="Aptos" w:cs="Arial"/>
      <w:color w:val="000000"/>
      <w:kern w:val="1"/>
      <w:sz w:val="24"/>
      <w:szCs w:val="24"/>
      <w:lang w:val="de-de" w:eastAsia="en-us" w:bidi="ar-sa"/>
    </w:rPr>
  </w:style>
  <w:style w:type="paragraph" w:styleId="para16">
    <w:name w:val="Body Text"/>
    <w:qFormat/>
    <w:basedOn w:val="para0"/>
    <w:pPr>
      <w:spacing/>
      <w:jc w:val="center"/>
    </w:pPr>
    <w:rPr>
      <w:b/>
      <w:bCs/>
      <w:sz w:val="36"/>
      <w:szCs w:val="20"/>
    </w:rPr>
  </w:style>
  <w:style w:type="paragraph" w:styleId="para17">
    <w:name w:val="Header"/>
    <w:qFormat/>
    <w:basedOn w:val="para0"/>
    <w:pPr>
      <w:tabs defTabSz="708">
        <w:tab w:val="center" w:pos="4536" w:leader="none"/>
        <w:tab w:val="right" w:pos="9072" w:leader="none"/>
      </w:tabs>
    </w:pPr>
  </w:style>
  <w:style w:type="paragraph" w:styleId="para18">
    <w:name w:val="Body Text 2"/>
    <w:qFormat/>
    <w:basedOn w:val="para0"/>
    <w:pPr>
      <w:spacing/>
      <w:jc w:val="both"/>
    </w:pPr>
  </w:style>
  <w:style w:type="paragraph" w:styleId="para19">
    <w:name w:val="Body Text 3"/>
    <w:qFormat/>
    <w:basedOn w:val="para0"/>
    <w:pPr>
      <w:spacing/>
      <w:jc w:val="center"/>
    </w:pPr>
    <w:rPr>
      <w:b/>
      <w:bCs/>
      <w:sz w:val="32"/>
    </w:rPr>
  </w:style>
  <w:style w:type="character" w:styleId="char0" w:default="1">
    <w:name w:val="Default Paragraph Font"/>
  </w:style>
  <w:style w:type="character" w:styleId="char1" w:customStyle="1">
    <w:name w:val="Überschrift 1 Zchn"/>
    <w:basedOn w:val="char0"/>
    <w:rPr>
      <w:rFonts w:ascii="Aptos Display" w:hAnsi="Aptos Display" w:eastAsia="Aptos Display" w:cs="Aptos Display"/>
      <w:b/>
      <w:color w:val="0f4761"/>
      <w:sz w:val="32"/>
      <w:szCs w:val="32"/>
    </w:rPr>
  </w:style>
  <w:style w:type="character" w:styleId="char2" w:customStyle="1">
    <w:name w:val="Überschrift 2 Zchn"/>
    <w:basedOn w:val="char0"/>
    <w:rPr>
      <w:rFonts w:ascii="Aptos Display" w:hAnsi="Aptos Display" w:eastAsia="Aptos Display" w:cs="Aptos Display"/>
      <w:color w:val="c00000"/>
      <w:kern w:val="0"/>
      <w:sz w:val="32"/>
      <w:szCs w:val="26"/>
    </w:rPr>
  </w:style>
  <w:style w:type="character" w:styleId="char3" w:customStyle="1">
    <w:name w:val="Überschrift 3 Zchn"/>
    <w:basedOn w:val="char0"/>
    <w:rPr>
      <w:rFonts w:eastAsia="Aptos Display" w:cs="Aptos Display"/>
      <w:color w:val="0f4761"/>
      <w:sz w:val="28"/>
      <w:szCs w:val="28"/>
    </w:rPr>
  </w:style>
  <w:style w:type="character" w:styleId="char4" w:customStyle="1">
    <w:name w:val="Überschrift 4 Zchn"/>
    <w:basedOn w:val="char0"/>
    <w:rPr>
      <w:rFonts w:eastAsia="Aptos Display" w:cs="Aptos Display"/>
      <w:i/>
      <w:iCs/>
      <w:color w:val="0f4761"/>
    </w:rPr>
  </w:style>
  <w:style w:type="character" w:styleId="char5" w:customStyle="1">
    <w:name w:val="Überschrift 5 Zchn"/>
    <w:basedOn w:val="char0"/>
    <w:rPr>
      <w:rFonts w:eastAsia="Aptos Display" w:cs="Aptos Display"/>
      <w:color w:val="0f4761"/>
    </w:rPr>
  </w:style>
  <w:style w:type="character" w:styleId="char6" w:customStyle="1">
    <w:name w:val="Überschrift 6 Zchn"/>
    <w:basedOn w:val="char0"/>
    <w:rPr>
      <w:rFonts w:eastAsia="Aptos Display" w:cs="Aptos Display"/>
      <w:i/>
      <w:iCs/>
      <w:color w:val="595959"/>
    </w:rPr>
  </w:style>
  <w:style w:type="character" w:styleId="char7" w:customStyle="1">
    <w:name w:val="Überschrift 7 Zchn"/>
    <w:basedOn w:val="char0"/>
    <w:rPr>
      <w:rFonts w:eastAsia="Aptos Display" w:cs="Aptos Display"/>
      <w:color w:val="595959"/>
    </w:rPr>
  </w:style>
  <w:style w:type="character" w:styleId="char8" w:customStyle="1">
    <w:name w:val="Überschrift 8 Zchn"/>
    <w:basedOn w:val="char0"/>
    <w:rPr>
      <w:rFonts w:eastAsia="Aptos Display" w:cs="Aptos Display"/>
      <w:i/>
      <w:iCs/>
      <w:color w:val="272727"/>
    </w:rPr>
  </w:style>
  <w:style w:type="character" w:styleId="char9" w:customStyle="1">
    <w:name w:val="Überschrift 9 Zchn"/>
    <w:basedOn w:val="char0"/>
    <w:rPr>
      <w:rFonts w:eastAsia="Aptos Display" w:cs="Aptos Display"/>
      <w:color w:val="272727"/>
    </w:rPr>
  </w:style>
  <w:style w:type="character" w:styleId="char10" w:customStyle="1">
    <w:name w:val="Titel Zchn"/>
    <w:basedOn w:val="char0"/>
    <w:rPr>
      <w:rFonts w:ascii="Aptos Display" w:hAnsi="Aptos Display" w:eastAsia="Aptos Display" w:cs="Aptos Display"/>
      <w:spacing w:val="-10" w:percent="96"/>
      <w:kern w:val="1"/>
      <w:sz w:val="56"/>
      <w:szCs w:val="56"/>
    </w:rPr>
  </w:style>
  <w:style w:type="character" w:styleId="char11" w:customStyle="1">
    <w:name w:val="Untertitel Zchn"/>
    <w:basedOn w:val="char0"/>
    <w:rPr>
      <w:rFonts w:eastAsia="Aptos Display" w:cs="Aptos Display"/>
      <w:color w:val="595959"/>
      <w:spacing w:val="15" w:percent="112"/>
      <w:sz w:val="28"/>
      <w:szCs w:val="28"/>
    </w:rPr>
  </w:style>
  <w:style w:type="character" w:styleId="char12" w:customStyle="1">
    <w:name w:val="Zitat Zchn"/>
    <w:basedOn w:val="char0"/>
    <w:rPr>
      <w:i/>
      <w:iCs/>
      <w:color w:val="404040"/>
    </w:rPr>
  </w:style>
  <w:style w:type="character" w:styleId="char13">
    <w:name w:val="Intense Emphasis"/>
    <w:basedOn w:val="char0"/>
    <w:rPr>
      <w:i/>
      <w:iCs/>
      <w:color w:val="0f4761"/>
    </w:rPr>
  </w:style>
  <w:style w:type="character" w:styleId="char14" w:customStyle="1">
    <w:name w:val="Intensives Zitat Zchn"/>
    <w:basedOn w:val="char0"/>
    <w:rPr>
      <w:i/>
      <w:iCs/>
      <w:color w:val="0f4761"/>
    </w:rPr>
  </w:style>
  <w:style w:type="character" w:styleId="char15">
    <w:name w:val="Intense Reference"/>
    <w:basedOn w:val="char0"/>
    <w:rPr>
      <w:b/>
      <w:bCs/>
      <w:smallCaps w:percent="80"/>
      <w:color w:val="0f4761"/>
      <w:spacing w:val="0" w:percent="100"/>
    </w:rPr>
  </w:style>
  <w:style w:type="character" w:styleId="char16">
    <w:name w:val="Hyperlink"/>
    <w:basedOn w:val="char0"/>
    <w:rPr>
      <w:color w:val="467886"/>
      <w:u w:color="auto" w:val="single"/>
    </w:rPr>
  </w:style>
  <w:style w:type="character" w:styleId="char17" w:customStyle="1">
    <w:name w:val="Unresolved Mention"/>
    <w:basedOn w:val="char0"/>
    <w:rPr>
      <w:color w:val="605e5c"/>
      <w:shd w:val="clear" w:fill="e1dfdd"/>
    </w:rPr>
  </w:style>
  <w:style w:type="character" w:styleId="char18">
    <w:name w:val="FollowedHyperlink"/>
    <w:basedOn w:val="char0"/>
    <w:rPr>
      <w:color w:val="96607d"/>
      <w:u w:color="auto" w:val="single"/>
    </w:rPr>
  </w:style>
  <w:style w:type="character" w:styleId="char19" w:customStyle="1">
    <w:name w:val="Textkörper Zchn"/>
    <w:basedOn w:val="char0"/>
    <w:rPr>
      <w:rFonts w:ascii="Times New Roman" w:hAnsi="Times New Roman" w:eastAsia="Times New Roman" w:cs="Times New Roman"/>
      <w:b/>
      <w:bCs/>
      <w:kern w:val="0"/>
      <w:sz w:val="36"/>
      <w:szCs w:val="20"/>
      <w:lang w:eastAsia="de-de"/>
    </w:rPr>
  </w:style>
  <w:style w:type="character" w:styleId="char20" w:customStyle="1">
    <w:name w:val="Kopfzeile Zchn"/>
    <w:basedOn w:val="char0"/>
    <w:rPr>
      <w:rFonts w:ascii="Times New Roman" w:hAnsi="Times New Roman" w:eastAsia="Times New Roman" w:cs="Times New Roman"/>
      <w:kern w:val="0"/>
      <w:lang w:eastAsia="de-de"/>
    </w:rPr>
  </w:style>
  <w:style w:type="character" w:styleId="char21" w:customStyle="1">
    <w:name w:val="Textkörper 2 Zchn"/>
    <w:basedOn w:val="char0"/>
    <w:rPr>
      <w:rFonts w:ascii="Times New Roman" w:hAnsi="Times New Roman" w:eastAsia="Times New Roman" w:cs="Times New Roman"/>
      <w:kern w:val="0"/>
      <w:lang w:eastAsia="de-de"/>
    </w:rPr>
  </w:style>
  <w:style w:type="character" w:styleId="char22" w:customStyle="1">
    <w:name w:val="Textkörper 3 Zchn"/>
    <w:basedOn w:val="char0"/>
    <w:rPr>
      <w:rFonts w:ascii="Times New Roman" w:hAnsi="Times New Roman" w:eastAsia="Times New Roman" w:cs="Times New Roman"/>
      <w:b/>
      <w:bCs/>
      <w:kern w:val="0"/>
      <w:sz w:val="32"/>
      <w:lang w:eastAsia="de-d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le Grid"/>
    <w:basedOn w:val="NormalTable"/>
    <w:uiPriority w:val="59"/>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Aptos" w:hAnsi="Aptos" w:eastAsia="Aptos" w:cs="Aptos"/>
        <w:kern w:val="1"/>
        <w:sz w:val="24"/>
        <w:szCs w:val="24"/>
        <w:lang w:val="de-de" w:eastAsia="en-us"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Times New Roman" w:hAnsi="Times New Roman" w:eastAsia="Times New Roman" w:cs="Times New Roman"/>
      <w:lang w:eastAsia="de-de"/>
    </w:rPr>
  </w:style>
  <w:style w:type="paragraph" w:styleId="para1">
    <w:name w:val="heading 1"/>
    <w:qFormat/>
    <w:basedOn w:val="para0"/>
    <w:next w:val="para0"/>
    <w:pPr>
      <w:spacing w:before="240"/>
      <w:keepNext/>
      <w:outlineLvl w:val="0"/>
      <w:keepLines/>
    </w:pPr>
    <w:rPr>
      <w:rFonts w:ascii="Aptos Display" w:hAnsi="Aptos Display" w:eastAsia="Aptos Display" w:cs="Aptos Display"/>
      <w:b/>
      <w:color w:val="0f4761"/>
      <w:sz w:val="32"/>
      <w:szCs w:val="32"/>
    </w:rPr>
  </w:style>
  <w:style w:type="paragraph" w:styleId="para2">
    <w:name w:val="heading 2"/>
    <w:qFormat/>
    <w:basedOn w:val="para0"/>
    <w:next w:val="para0"/>
    <w:pPr>
      <w:spacing w:before="40" w:after="160" w:line="259" w:lineRule="auto"/>
      <w:keepNext/>
      <w:outlineLvl w:val="1"/>
      <w:keepLines/>
    </w:pPr>
    <w:rPr>
      <w:rFonts w:ascii="Aptos Display" w:hAnsi="Aptos Display" w:eastAsia="Aptos Display" w:cs="Aptos Display"/>
      <w:color w:val="c00000"/>
      <w:sz w:val="32"/>
      <w:szCs w:val="26"/>
    </w:rPr>
  </w:style>
  <w:style w:type="paragraph" w:styleId="para3">
    <w:name w:val="heading 3"/>
    <w:qFormat/>
    <w:basedOn w:val="para0"/>
    <w:next w:val="para0"/>
    <w:pPr>
      <w:spacing w:before="160" w:after="80"/>
      <w:keepNext/>
      <w:outlineLvl w:val="2"/>
      <w:keepLines/>
    </w:pPr>
    <w:rPr>
      <w:rFonts w:eastAsia="Aptos Display" w:cs="Aptos Display"/>
      <w:color w:val="0f4761"/>
      <w:sz w:val="28"/>
      <w:szCs w:val="28"/>
    </w:rPr>
  </w:style>
  <w:style w:type="paragraph" w:styleId="para4">
    <w:name w:val="heading 4"/>
    <w:qFormat/>
    <w:basedOn w:val="para0"/>
    <w:next w:val="para0"/>
    <w:pPr>
      <w:spacing w:before="80" w:after="40"/>
      <w:keepNext/>
      <w:outlineLvl w:val="3"/>
      <w:keepLines/>
    </w:pPr>
    <w:rPr>
      <w:rFonts w:eastAsia="Aptos Display" w:cs="Aptos Display"/>
      <w:i/>
      <w:iCs/>
      <w:color w:val="0f4761"/>
    </w:rPr>
  </w:style>
  <w:style w:type="paragraph" w:styleId="para5">
    <w:name w:val="heading 5"/>
    <w:qFormat/>
    <w:basedOn w:val="para0"/>
    <w:next w:val="para0"/>
    <w:pPr>
      <w:spacing w:before="80" w:after="40"/>
      <w:keepNext/>
      <w:outlineLvl w:val="4"/>
      <w:keepLines/>
    </w:pPr>
    <w:rPr>
      <w:rFonts w:eastAsia="Aptos Display" w:cs="Aptos Display"/>
      <w:color w:val="0f4761"/>
    </w:rPr>
  </w:style>
  <w:style w:type="paragraph" w:styleId="para6">
    <w:name w:val="heading 6"/>
    <w:qFormat/>
    <w:basedOn w:val="para0"/>
    <w:next w:val="para0"/>
    <w:pPr>
      <w:spacing w:before="40"/>
      <w:keepNext/>
      <w:outlineLvl w:val="5"/>
      <w:keepLines/>
    </w:pPr>
    <w:rPr>
      <w:rFonts w:eastAsia="Aptos Display" w:cs="Aptos Display"/>
      <w:i/>
      <w:iCs/>
      <w:color w:val="595959"/>
    </w:rPr>
  </w:style>
  <w:style w:type="paragraph" w:styleId="para7">
    <w:name w:val="heading 7"/>
    <w:qFormat/>
    <w:basedOn w:val="para0"/>
    <w:next w:val="para0"/>
    <w:pPr>
      <w:spacing w:before="40"/>
      <w:keepNext/>
      <w:outlineLvl w:val="6"/>
      <w:keepLines/>
    </w:pPr>
    <w:rPr>
      <w:rFonts w:eastAsia="Aptos Display" w:cs="Aptos Display"/>
      <w:color w:val="595959"/>
    </w:rPr>
  </w:style>
  <w:style w:type="paragraph" w:styleId="para8">
    <w:name w:val="heading 8"/>
    <w:qFormat/>
    <w:basedOn w:val="para0"/>
    <w:next w:val="para0"/>
    <w:pPr>
      <w:keepNext/>
      <w:outlineLvl w:val="7"/>
      <w:keepLines/>
    </w:pPr>
    <w:rPr>
      <w:rFonts w:eastAsia="Aptos Display" w:cs="Aptos Display"/>
      <w:i/>
      <w:iCs/>
      <w:color w:val="272727"/>
    </w:rPr>
  </w:style>
  <w:style w:type="paragraph" w:styleId="para9">
    <w:name w:val="heading 9"/>
    <w:qFormat/>
    <w:basedOn w:val="para0"/>
    <w:next w:val="para0"/>
    <w:pPr>
      <w:keepNext/>
      <w:outlineLvl w:val="8"/>
      <w:keepLines/>
    </w:pPr>
    <w:rPr>
      <w:rFonts w:eastAsia="Aptos Display" w:cs="Aptos Display"/>
      <w:color w:val="272727"/>
    </w:rPr>
  </w:style>
  <w:style w:type="paragraph" w:styleId="para10">
    <w:name w:val="Title"/>
    <w:qFormat/>
    <w:basedOn w:val="para0"/>
    <w:next w:val="para0"/>
    <w:pPr>
      <w:spacing w:after="80"/>
      <w:contextualSpacing/>
    </w:pPr>
    <w:rPr>
      <w:rFonts w:ascii="Aptos Display" w:hAnsi="Aptos Display" w:eastAsia="Aptos Display" w:cs="Aptos Display"/>
      <w:spacing w:val="-10" w:percent="96"/>
      <w:sz w:val="56"/>
      <w:szCs w:val="56"/>
    </w:rPr>
  </w:style>
  <w:style w:type="paragraph" w:styleId="para11">
    <w:name w:val="Subtitle"/>
    <w:qFormat/>
    <w:basedOn w:val="para0"/>
    <w:next w:val="para0"/>
    <w:pPr>
      <w:spacing w:after="160"/>
    </w:pPr>
    <w:rPr>
      <w:rFonts w:eastAsia="Aptos Display" w:cs="Aptos Display"/>
      <w:color w:val="595959"/>
      <w:spacing w:val="15" w:percent="113"/>
      <w:sz w:val="28"/>
      <w:szCs w:val="28"/>
    </w:rPr>
  </w:style>
  <w:style w:type="paragraph" w:styleId="para12">
    <w:name w:val="Quote"/>
    <w:qFormat/>
    <w:basedOn w:val="para0"/>
    <w:next w:val="para0"/>
    <w:pPr>
      <w:spacing w:before="160" w:after="160"/>
      <w:jc w:val="center"/>
    </w:pPr>
    <w:rPr>
      <w:i/>
      <w:iCs/>
      <w:color w:val="404040"/>
    </w:rPr>
  </w:style>
  <w:style w:type="paragraph" w:styleId="para13">
    <w:name w:val="List Paragraph"/>
    <w:qFormat/>
    <w:basedOn w:val="para0"/>
    <w:pPr>
      <w:ind w:left="720"/>
      <w:contextualSpacing/>
    </w:pPr>
  </w:style>
  <w:style w:type="paragraph" w:styleId="para14">
    <w:name w:val="Intense Quote"/>
    <w:qFormat/>
    <w:basedOn w:val="para0"/>
    <w:next w:val="para0"/>
    <w:pPr>
      <w:ind w:left="864" w:right="864"/>
      <w:spacing w:before="360" w:after="360"/>
      <w:jc w:val="center"/>
      <w:pBdr>
        <w:top w:val="single" w:sz="4" w:space="10" w:color="0F4761" tmln="10, 20, 20, 0, 200"/>
        <w:left w:val="nil" w:sz="0" w:space="3" w:color="000000" tmln="20, 20, 20, 0, 60"/>
        <w:bottom w:val="single" w:sz="4" w:space="10" w:color="0F4761" tmln="10, 20, 20, 0, 200"/>
        <w:right w:val="nil" w:sz="0" w:space="3" w:color="000000" tmln="20, 20, 20, 0, 60"/>
        <w:between w:val="nil" w:sz="0" w:space="0" w:color="000000" tmln="20, 20, 20, 0, 0"/>
      </w:pBdr>
      <w:shd w:val="none"/>
    </w:pPr>
    <w:rPr>
      <w:i/>
      <w:iCs/>
      <w:color w:val="0f4761"/>
    </w:rPr>
  </w:style>
  <w:style w:type="paragraph" w:styleId="para15" w:customStyle="1">
    <w:name w:val="Default"/>
    <w:qFormat/>
    <w:rPr>
      <w:rFonts w:ascii="Arial" w:hAnsi="Arial" w:eastAsia="Aptos" w:cs="Arial"/>
      <w:color w:val="000000"/>
      <w:kern w:val="1"/>
      <w:sz w:val="24"/>
      <w:szCs w:val="24"/>
      <w:lang w:val="de-de" w:eastAsia="en-us" w:bidi="ar-sa"/>
    </w:rPr>
  </w:style>
  <w:style w:type="paragraph" w:styleId="para16">
    <w:name w:val="Body Text"/>
    <w:qFormat/>
    <w:basedOn w:val="para0"/>
    <w:pPr>
      <w:spacing/>
      <w:jc w:val="center"/>
    </w:pPr>
    <w:rPr>
      <w:b/>
      <w:bCs/>
      <w:sz w:val="36"/>
      <w:szCs w:val="20"/>
    </w:rPr>
  </w:style>
  <w:style w:type="paragraph" w:styleId="para17">
    <w:name w:val="Header"/>
    <w:qFormat/>
    <w:basedOn w:val="para0"/>
    <w:pPr>
      <w:tabs defTabSz="708">
        <w:tab w:val="center" w:pos="4536" w:leader="none"/>
        <w:tab w:val="right" w:pos="9072" w:leader="none"/>
      </w:tabs>
    </w:pPr>
  </w:style>
  <w:style w:type="paragraph" w:styleId="para18">
    <w:name w:val="Body Text 2"/>
    <w:qFormat/>
    <w:basedOn w:val="para0"/>
    <w:pPr>
      <w:spacing/>
      <w:jc w:val="both"/>
    </w:pPr>
  </w:style>
  <w:style w:type="paragraph" w:styleId="para19">
    <w:name w:val="Body Text 3"/>
    <w:qFormat/>
    <w:basedOn w:val="para0"/>
    <w:pPr>
      <w:spacing/>
      <w:jc w:val="center"/>
    </w:pPr>
    <w:rPr>
      <w:b/>
      <w:bCs/>
      <w:sz w:val="32"/>
    </w:rPr>
  </w:style>
  <w:style w:type="character" w:styleId="char0" w:default="1">
    <w:name w:val="Default Paragraph Font"/>
  </w:style>
  <w:style w:type="character" w:styleId="char1" w:customStyle="1">
    <w:name w:val="Überschrift 1 Zchn"/>
    <w:basedOn w:val="char0"/>
    <w:rPr>
      <w:rFonts w:ascii="Aptos Display" w:hAnsi="Aptos Display" w:eastAsia="Aptos Display" w:cs="Aptos Display"/>
      <w:b/>
      <w:color w:val="0f4761"/>
      <w:sz w:val="32"/>
      <w:szCs w:val="32"/>
    </w:rPr>
  </w:style>
  <w:style w:type="character" w:styleId="char2" w:customStyle="1">
    <w:name w:val="Überschrift 2 Zchn"/>
    <w:basedOn w:val="char0"/>
    <w:rPr>
      <w:rFonts w:ascii="Aptos Display" w:hAnsi="Aptos Display" w:eastAsia="Aptos Display" w:cs="Aptos Display"/>
      <w:color w:val="c00000"/>
      <w:kern w:val="0"/>
      <w:sz w:val="32"/>
      <w:szCs w:val="26"/>
    </w:rPr>
  </w:style>
  <w:style w:type="character" w:styleId="char3" w:customStyle="1">
    <w:name w:val="Überschrift 3 Zchn"/>
    <w:basedOn w:val="char0"/>
    <w:rPr>
      <w:rFonts w:eastAsia="Aptos Display" w:cs="Aptos Display"/>
      <w:color w:val="0f4761"/>
      <w:sz w:val="28"/>
      <w:szCs w:val="28"/>
    </w:rPr>
  </w:style>
  <w:style w:type="character" w:styleId="char4" w:customStyle="1">
    <w:name w:val="Überschrift 4 Zchn"/>
    <w:basedOn w:val="char0"/>
    <w:rPr>
      <w:rFonts w:eastAsia="Aptos Display" w:cs="Aptos Display"/>
      <w:i/>
      <w:iCs/>
      <w:color w:val="0f4761"/>
    </w:rPr>
  </w:style>
  <w:style w:type="character" w:styleId="char5" w:customStyle="1">
    <w:name w:val="Überschrift 5 Zchn"/>
    <w:basedOn w:val="char0"/>
    <w:rPr>
      <w:rFonts w:eastAsia="Aptos Display" w:cs="Aptos Display"/>
      <w:color w:val="0f4761"/>
    </w:rPr>
  </w:style>
  <w:style w:type="character" w:styleId="char6" w:customStyle="1">
    <w:name w:val="Überschrift 6 Zchn"/>
    <w:basedOn w:val="char0"/>
    <w:rPr>
      <w:rFonts w:eastAsia="Aptos Display" w:cs="Aptos Display"/>
      <w:i/>
      <w:iCs/>
      <w:color w:val="595959"/>
    </w:rPr>
  </w:style>
  <w:style w:type="character" w:styleId="char7" w:customStyle="1">
    <w:name w:val="Überschrift 7 Zchn"/>
    <w:basedOn w:val="char0"/>
    <w:rPr>
      <w:rFonts w:eastAsia="Aptos Display" w:cs="Aptos Display"/>
      <w:color w:val="595959"/>
    </w:rPr>
  </w:style>
  <w:style w:type="character" w:styleId="char8" w:customStyle="1">
    <w:name w:val="Überschrift 8 Zchn"/>
    <w:basedOn w:val="char0"/>
    <w:rPr>
      <w:rFonts w:eastAsia="Aptos Display" w:cs="Aptos Display"/>
      <w:i/>
      <w:iCs/>
      <w:color w:val="272727"/>
    </w:rPr>
  </w:style>
  <w:style w:type="character" w:styleId="char9" w:customStyle="1">
    <w:name w:val="Überschrift 9 Zchn"/>
    <w:basedOn w:val="char0"/>
    <w:rPr>
      <w:rFonts w:eastAsia="Aptos Display" w:cs="Aptos Display"/>
      <w:color w:val="272727"/>
    </w:rPr>
  </w:style>
  <w:style w:type="character" w:styleId="char10" w:customStyle="1">
    <w:name w:val="Titel Zchn"/>
    <w:basedOn w:val="char0"/>
    <w:rPr>
      <w:rFonts w:ascii="Aptos Display" w:hAnsi="Aptos Display" w:eastAsia="Aptos Display" w:cs="Aptos Display"/>
      <w:spacing w:val="-10" w:percent="96"/>
      <w:kern w:val="1"/>
      <w:sz w:val="56"/>
      <w:szCs w:val="56"/>
    </w:rPr>
  </w:style>
  <w:style w:type="character" w:styleId="char11" w:customStyle="1">
    <w:name w:val="Untertitel Zchn"/>
    <w:basedOn w:val="char0"/>
    <w:rPr>
      <w:rFonts w:eastAsia="Aptos Display" w:cs="Aptos Display"/>
      <w:color w:val="595959"/>
      <w:spacing w:val="15" w:percent="112"/>
      <w:sz w:val="28"/>
      <w:szCs w:val="28"/>
    </w:rPr>
  </w:style>
  <w:style w:type="character" w:styleId="char12" w:customStyle="1">
    <w:name w:val="Zitat Zchn"/>
    <w:basedOn w:val="char0"/>
    <w:rPr>
      <w:i/>
      <w:iCs/>
      <w:color w:val="404040"/>
    </w:rPr>
  </w:style>
  <w:style w:type="character" w:styleId="char13">
    <w:name w:val="Intense Emphasis"/>
    <w:basedOn w:val="char0"/>
    <w:rPr>
      <w:i/>
      <w:iCs/>
      <w:color w:val="0f4761"/>
    </w:rPr>
  </w:style>
  <w:style w:type="character" w:styleId="char14" w:customStyle="1">
    <w:name w:val="Intensives Zitat Zchn"/>
    <w:basedOn w:val="char0"/>
    <w:rPr>
      <w:i/>
      <w:iCs/>
      <w:color w:val="0f4761"/>
    </w:rPr>
  </w:style>
  <w:style w:type="character" w:styleId="char15">
    <w:name w:val="Intense Reference"/>
    <w:basedOn w:val="char0"/>
    <w:rPr>
      <w:b/>
      <w:bCs/>
      <w:smallCaps w:percent="80"/>
      <w:color w:val="0f4761"/>
      <w:spacing w:val="0" w:percent="100"/>
    </w:rPr>
  </w:style>
  <w:style w:type="character" w:styleId="char16">
    <w:name w:val="Hyperlink"/>
    <w:basedOn w:val="char0"/>
    <w:rPr>
      <w:color w:val="467886"/>
      <w:u w:color="auto" w:val="single"/>
    </w:rPr>
  </w:style>
  <w:style w:type="character" w:styleId="char17" w:customStyle="1">
    <w:name w:val="Unresolved Mention"/>
    <w:basedOn w:val="char0"/>
    <w:rPr>
      <w:color w:val="605e5c"/>
      <w:shd w:val="clear" w:fill="e1dfdd"/>
    </w:rPr>
  </w:style>
  <w:style w:type="character" w:styleId="char18">
    <w:name w:val="FollowedHyperlink"/>
    <w:basedOn w:val="char0"/>
    <w:rPr>
      <w:color w:val="96607d"/>
      <w:u w:color="auto" w:val="single"/>
    </w:rPr>
  </w:style>
  <w:style w:type="character" w:styleId="char19" w:customStyle="1">
    <w:name w:val="Textkörper Zchn"/>
    <w:basedOn w:val="char0"/>
    <w:rPr>
      <w:rFonts w:ascii="Times New Roman" w:hAnsi="Times New Roman" w:eastAsia="Times New Roman" w:cs="Times New Roman"/>
      <w:b/>
      <w:bCs/>
      <w:kern w:val="0"/>
      <w:sz w:val="36"/>
      <w:szCs w:val="20"/>
      <w:lang w:eastAsia="de-de"/>
    </w:rPr>
  </w:style>
  <w:style w:type="character" w:styleId="char20" w:customStyle="1">
    <w:name w:val="Kopfzeile Zchn"/>
    <w:basedOn w:val="char0"/>
    <w:rPr>
      <w:rFonts w:ascii="Times New Roman" w:hAnsi="Times New Roman" w:eastAsia="Times New Roman" w:cs="Times New Roman"/>
      <w:kern w:val="0"/>
      <w:lang w:eastAsia="de-de"/>
    </w:rPr>
  </w:style>
  <w:style w:type="character" w:styleId="char21" w:customStyle="1">
    <w:name w:val="Textkörper 2 Zchn"/>
    <w:basedOn w:val="char0"/>
    <w:rPr>
      <w:rFonts w:ascii="Times New Roman" w:hAnsi="Times New Roman" w:eastAsia="Times New Roman" w:cs="Times New Roman"/>
      <w:kern w:val="0"/>
      <w:lang w:eastAsia="de-de"/>
    </w:rPr>
  </w:style>
  <w:style w:type="character" w:styleId="char22" w:customStyle="1">
    <w:name w:val="Textkörper 3 Zchn"/>
    <w:basedOn w:val="char0"/>
    <w:rPr>
      <w:rFonts w:ascii="Times New Roman" w:hAnsi="Times New Roman" w:eastAsia="Times New Roman" w:cs="Times New Roman"/>
      <w:b/>
      <w:bCs/>
      <w:kern w:val="0"/>
      <w:sz w:val="32"/>
      <w:lang w:eastAsia="de-d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le Grid"/>
    <w:basedOn w:val="NormalTable"/>
    <w:uiPriority w:val="59"/>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hyperlink" Target="https://www.kirchenrecht-ekir.de/mobile/index.html#/document/dokument/html/31071" TargetMode="External"/><Relationship Id="rId10" Type="http://schemas.openxmlformats.org/officeDocument/2006/relationships/hyperlink" Target="mailto:schlichtungsstelle@diakonie-rwl.de"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Aptos Display"/>
        <a:cs typeface="Aptos Display"/>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Ullrich</dc:creator>
  <cp:keywords/>
  <dc:description/>
  <cp:lastModifiedBy/>
  <cp:revision>5</cp:revision>
  <dcterms:created xsi:type="dcterms:W3CDTF">2025-08-07T12:07:00Z</dcterms:created>
  <dcterms:modified xsi:type="dcterms:W3CDTF">2025-11-03T12:28:21Z</dcterms:modified>
</cp:coreProperties>
</file>